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E89" w:rsidRDefault="00FC2E89" w:rsidP="00313B14">
      <w:pPr>
        <w:pStyle w:val="a4"/>
        <w:pBdr>
          <w:bottom w:val="double" w:sz="6" w:space="1" w:color="auto"/>
        </w:pBdr>
        <w:rPr>
          <w:sz w:val="20"/>
          <w:szCs w:val="20"/>
        </w:rPr>
      </w:pPr>
    </w:p>
    <w:p w:rsidR="00313B14" w:rsidRPr="00EE5B2E" w:rsidRDefault="00313B14" w:rsidP="00313B14">
      <w:pPr>
        <w:pStyle w:val="a4"/>
        <w:pBdr>
          <w:bottom w:val="double" w:sz="6" w:space="1" w:color="auto"/>
        </w:pBdr>
        <w:rPr>
          <w:sz w:val="20"/>
          <w:szCs w:val="20"/>
        </w:rPr>
      </w:pPr>
      <w:r w:rsidRPr="00EE5B2E">
        <w:rPr>
          <w:noProof/>
          <w:sz w:val="20"/>
          <w:szCs w:val="20"/>
          <w:lang w:eastAsia="bg-BG"/>
        </w:rPr>
        <w:drawing>
          <wp:anchor distT="0" distB="0" distL="114300" distR="114300" simplePos="0" relativeHeight="251655168" behindDoc="0" locked="0" layoutInCell="1" allowOverlap="1">
            <wp:simplePos x="0" y="0"/>
            <wp:positionH relativeFrom="column">
              <wp:posOffset>-228600</wp:posOffset>
            </wp:positionH>
            <wp:positionV relativeFrom="paragraph">
              <wp:posOffset>0</wp:posOffset>
            </wp:positionV>
            <wp:extent cx="596900" cy="569595"/>
            <wp:effectExtent l="1905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EE5B2E">
        <w:rPr>
          <w:sz w:val="20"/>
          <w:szCs w:val="20"/>
        </w:rPr>
        <w:t>ОБЩИНСКИ СЪВЕТ – ГР.ЛЪКИ, ОБЛАСТ ПЛОВДИВСКА</w:t>
      </w:r>
    </w:p>
    <w:p w:rsidR="00313B14" w:rsidRPr="00EE5B2E" w:rsidRDefault="00313B14" w:rsidP="00313B14">
      <w:pPr>
        <w:pStyle w:val="a4"/>
        <w:pBdr>
          <w:bottom w:val="double" w:sz="6" w:space="1" w:color="auto"/>
        </w:pBdr>
        <w:rPr>
          <w:sz w:val="20"/>
          <w:szCs w:val="20"/>
        </w:rPr>
      </w:pPr>
      <w:r w:rsidRPr="00EE5B2E">
        <w:rPr>
          <w:sz w:val="20"/>
          <w:szCs w:val="20"/>
        </w:rPr>
        <w:t>Гр.Лъки, ул.”Възраждане” №18, тел.03052/22 88, факс 03052/21 68, е-mail:</w:t>
      </w:r>
      <w:r w:rsidR="00C23829" w:rsidRPr="00EE5B2E">
        <w:rPr>
          <w:sz w:val="20"/>
          <w:szCs w:val="20"/>
        </w:rPr>
        <w:t xml:space="preserve"> </w:t>
      </w:r>
      <w:hyperlink r:id="rId9" w:history="1">
        <w:r w:rsidR="00C23829" w:rsidRPr="00EE5B2E">
          <w:rPr>
            <w:rStyle w:val="a3"/>
            <w:sz w:val="20"/>
            <w:szCs w:val="20"/>
          </w:rPr>
          <w:t>laki_obs@abv.bg</w:t>
        </w:r>
      </w:hyperlink>
      <w:r w:rsidR="00C23829" w:rsidRPr="00EE5B2E">
        <w:rPr>
          <w:sz w:val="20"/>
          <w:szCs w:val="20"/>
        </w:rPr>
        <w:t xml:space="preserve">   </w:t>
      </w:r>
    </w:p>
    <w:p w:rsidR="00313B14" w:rsidRPr="00EE5B2E" w:rsidRDefault="00313B14" w:rsidP="00313B14">
      <w:pPr>
        <w:rPr>
          <w:sz w:val="20"/>
          <w:szCs w:val="20"/>
          <w:lang w:val="bg-BG"/>
        </w:rPr>
      </w:pPr>
    </w:p>
    <w:p w:rsidR="00584301" w:rsidRPr="00EE5B2E" w:rsidRDefault="00584301" w:rsidP="00313B14">
      <w:pPr>
        <w:rPr>
          <w:sz w:val="2"/>
          <w:szCs w:val="20"/>
          <w:lang w:val="bg-BG"/>
        </w:rPr>
      </w:pPr>
    </w:p>
    <w:p w:rsidR="00584301" w:rsidRPr="00EE5B2E" w:rsidRDefault="00584301" w:rsidP="00313B14">
      <w:pPr>
        <w:rPr>
          <w:sz w:val="20"/>
          <w:szCs w:val="20"/>
          <w:lang w:val="bg-BG"/>
        </w:rPr>
      </w:pPr>
    </w:p>
    <w:p w:rsidR="00313B14" w:rsidRPr="00EE5B2E" w:rsidRDefault="00884A7D" w:rsidP="00884A7D">
      <w:pPr>
        <w:ind w:left="2832" w:firstLine="708"/>
        <w:rPr>
          <w:b/>
          <w:bCs/>
          <w:szCs w:val="22"/>
          <w:lang w:val="bg-BG"/>
        </w:rPr>
      </w:pPr>
      <w:r w:rsidRPr="00EE5B2E">
        <w:rPr>
          <w:sz w:val="18"/>
          <w:szCs w:val="16"/>
          <w:lang w:val="bg-BG"/>
        </w:rPr>
        <w:t xml:space="preserve">             </w:t>
      </w:r>
      <w:r w:rsidR="00313B14" w:rsidRPr="00EE5B2E">
        <w:rPr>
          <w:b/>
          <w:bCs/>
          <w:szCs w:val="22"/>
          <w:lang w:val="bg-BG"/>
        </w:rPr>
        <w:t>Р Е Ш Е Н И Е</w:t>
      </w:r>
    </w:p>
    <w:p w:rsidR="00313B14" w:rsidRPr="00EE5B2E" w:rsidRDefault="00C73AF2" w:rsidP="00DC3D51">
      <w:pPr>
        <w:jc w:val="center"/>
        <w:rPr>
          <w:b/>
          <w:bCs/>
          <w:sz w:val="22"/>
          <w:szCs w:val="22"/>
          <w:lang w:val="bg-BG"/>
        </w:rPr>
      </w:pPr>
      <w:r w:rsidRPr="00EE5B2E">
        <w:rPr>
          <w:b/>
          <w:bCs/>
          <w:sz w:val="22"/>
          <w:szCs w:val="22"/>
          <w:lang w:val="bg-BG"/>
        </w:rPr>
        <w:t xml:space="preserve"> </w:t>
      </w:r>
      <w:r w:rsidR="00313B14" w:rsidRPr="00EE5B2E">
        <w:rPr>
          <w:b/>
          <w:bCs/>
          <w:sz w:val="22"/>
          <w:szCs w:val="22"/>
          <w:lang w:val="bg-BG"/>
        </w:rPr>
        <w:t xml:space="preserve">№ </w:t>
      </w:r>
      <w:r w:rsidR="00880CC0">
        <w:rPr>
          <w:b/>
          <w:bCs/>
          <w:sz w:val="22"/>
          <w:szCs w:val="22"/>
        </w:rPr>
        <w:t>8</w:t>
      </w:r>
      <w:r w:rsidR="00310828" w:rsidRPr="00EE5B2E">
        <w:rPr>
          <w:b/>
          <w:bCs/>
          <w:sz w:val="22"/>
          <w:szCs w:val="22"/>
          <w:lang w:val="bg-BG"/>
        </w:rPr>
        <w:t>5</w:t>
      </w:r>
    </w:p>
    <w:p w:rsidR="00313B14" w:rsidRPr="00EE5B2E" w:rsidRDefault="00313B14" w:rsidP="00313B14">
      <w:pPr>
        <w:jc w:val="center"/>
        <w:rPr>
          <w:lang w:val="bg-BG"/>
        </w:rPr>
      </w:pPr>
      <w:r w:rsidRPr="00EE5B2E">
        <w:rPr>
          <w:lang w:val="bg-BG"/>
        </w:rPr>
        <w:t xml:space="preserve">взето с Протокол № </w:t>
      </w:r>
      <w:r w:rsidR="00F444F6" w:rsidRPr="00EE5B2E">
        <w:rPr>
          <w:lang w:val="bg-BG"/>
        </w:rPr>
        <w:t>1</w:t>
      </w:r>
      <w:r w:rsidR="00FC2E89">
        <w:rPr>
          <w:lang w:val="bg-BG"/>
        </w:rPr>
        <w:t>2</w:t>
      </w:r>
    </w:p>
    <w:p w:rsidR="00313B14" w:rsidRPr="00EE5B2E" w:rsidRDefault="00313B14" w:rsidP="00313B14">
      <w:pPr>
        <w:jc w:val="center"/>
        <w:rPr>
          <w:lang w:val="bg-BG"/>
        </w:rPr>
      </w:pPr>
      <w:r w:rsidRPr="00EE5B2E">
        <w:rPr>
          <w:lang w:val="bg-BG"/>
        </w:rPr>
        <w:t>на редовна  сесия на ОбС – Лъки</w:t>
      </w:r>
    </w:p>
    <w:p w:rsidR="00313B14" w:rsidRPr="00EE5B2E" w:rsidRDefault="00313B14" w:rsidP="00DC3D51">
      <w:pPr>
        <w:jc w:val="center"/>
        <w:rPr>
          <w:lang w:val="bg-BG"/>
        </w:rPr>
      </w:pPr>
      <w:r w:rsidRPr="00EE5B2E">
        <w:rPr>
          <w:lang w:val="bg-BG"/>
        </w:rPr>
        <w:t>мандат 20</w:t>
      </w:r>
      <w:r w:rsidR="009821E3" w:rsidRPr="00EE5B2E">
        <w:rPr>
          <w:lang w:val="bg-BG"/>
        </w:rPr>
        <w:t>23</w:t>
      </w:r>
      <w:r w:rsidRPr="00EE5B2E">
        <w:rPr>
          <w:lang w:val="bg-BG"/>
        </w:rPr>
        <w:t>-202</w:t>
      </w:r>
      <w:r w:rsidR="009821E3" w:rsidRPr="00EE5B2E">
        <w:rPr>
          <w:lang w:val="bg-BG"/>
        </w:rPr>
        <w:t>7</w:t>
      </w:r>
      <w:r w:rsidRPr="00EE5B2E">
        <w:rPr>
          <w:lang w:val="bg-BG"/>
        </w:rPr>
        <w:t xml:space="preserve"> година,</w:t>
      </w:r>
      <w:r w:rsidR="00DC3D51" w:rsidRPr="00EE5B2E">
        <w:rPr>
          <w:lang w:val="bg-BG"/>
        </w:rPr>
        <w:t xml:space="preserve"> </w:t>
      </w:r>
      <w:r w:rsidRPr="00EE5B2E">
        <w:rPr>
          <w:lang w:val="bg-BG"/>
        </w:rPr>
        <w:t xml:space="preserve">проведена на </w:t>
      </w:r>
      <w:r w:rsidR="00F444F6" w:rsidRPr="00EE5B2E">
        <w:rPr>
          <w:lang w:val="bg-BG"/>
        </w:rPr>
        <w:t>2</w:t>
      </w:r>
      <w:r w:rsidR="00FC2E89">
        <w:rPr>
          <w:lang w:val="bg-BG"/>
        </w:rPr>
        <w:t>6</w:t>
      </w:r>
      <w:r w:rsidRPr="00EE5B2E">
        <w:rPr>
          <w:lang w:val="bg-BG"/>
        </w:rPr>
        <w:t>.0</w:t>
      </w:r>
      <w:r w:rsidR="00FC2E89">
        <w:rPr>
          <w:lang w:val="bg-BG"/>
        </w:rPr>
        <w:t>9</w:t>
      </w:r>
      <w:r w:rsidRPr="00EE5B2E">
        <w:rPr>
          <w:lang w:val="bg-BG"/>
        </w:rPr>
        <w:t>.202</w:t>
      </w:r>
      <w:r w:rsidR="009821E3" w:rsidRPr="00EE5B2E">
        <w:rPr>
          <w:lang w:val="bg-BG"/>
        </w:rPr>
        <w:t>4</w:t>
      </w:r>
      <w:r w:rsidRPr="00EE5B2E">
        <w:rPr>
          <w:lang w:val="bg-BG"/>
        </w:rPr>
        <w:t>г.</w:t>
      </w:r>
    </w:p>
    <w:p w:rsidR="00313B14" w:rsidRPr="00EE5B2E" w:rsidRDefault="00313B14" w:rsidP="00313B14">
      <w:pPr>
        <w:pStyle w:val="a6"/>
        <w:tabs>
          <w:tab w:val="num" w:pos="1080"/>
        </w:tabs>
        <w:spacing w:after="0"/>
        <w:jc w:val="both"/>
        <w:rPr>
          <w:b/>
          <w:bCs/>
          <w:sz w:val="2"/>
          <w:szCs w:val="16"/>
          <w:lang w:val="bg-BG"/>
        </w:rPr>
      </w:pPr>
    </w:p>
    <w:p w:rsidR="00962226" w:rsidRPr="00EE5B2E" w:rsidRDefault="00962226" w:rsidP="00962226">
      <w:pPr>
        <w:jc w:val="both"/>
        <w:rPr>
          <w:b/>
          <w:sz w:val="22"/>
          <w:szCs w:val="22"/>
          <w:highlight w:val="yellow"/>
          <w:u w:val="single"/>
          <w:lang w:val="bg-BG"/>
        </w:rPr>
      </w:pPr>
    </w:p>
    <w:p w:rsidR="00A538FD" w:rsidRPr="00CF4432" w:rsidRDefault="00313B14" w:rsidP="00A538FD">
      <w:pPr>
        <w:ind w:right="-468"/>
        <w:jc w:val="both"/>
        <w:rPr>
          <w:rFonts w:ascii="Tahoma" w:hAnsi="Tahoma" w:cs="Tahoma"/>
          <w:b/>
          <w:i/>
          <w:lang w:val="bg-BG"/>
        </w:rPr>
      </w:pPr>
      <w:r w:rsidRPr="00EE5B2E">
        <w:rPr>
          <w:b/>
          <w:sz w:val="22"/>
          <w:szCs w:val="22"/>
          <w:u w:val="single"/>
          <w:lang w:val="bg-BG"/>
        </w:rPr>
        <w:t>ОТНОСНО:</w:t>
      </w:r>
      <w:r w:rsidR="00303C83" w:rsidRPr="00EE5B2E">
        <w:rPr>
          <w:b/>
          <w:sz w:val="22"/>
          <w:szCs w:val="22"/>
          <w:lang w:val="bg-BG"/>
        </w:rPr>
        <w:t xml:space="preserve"> </w:t>
      </w:r>
      <w:r w:rsidR="00FC2E89">
        <w:rPr>
          <w:b/>
          <w:sz w:val="22"/>
          <w:szCs w:val="22"/>
          <w:lang w:val="bg-BG"/>
        </w:rPr>
        <w:t xml:space="preserve"> </w:t>
      </w:r>
      <w:r w:rsidR="00FC2E89" w:rsidRPr="00CF4432">
        <w:rPr>
          <w:b/>
          <w:i/>
          <w:iCs/>
          <w:lang w:val="bg-BG"/>
        </w:rPr>
        <w:t>Извършване Актуализация на Бюджет 2024 година на Община Лъки</w:t>
      </w:r>
    </w:p>
    <w:p w:rsidR="00584301" w:rsidRPr="00EE5B2E" w:rsidRDefault="00962226" w:rsidP="00A538FD">
      <w:pPr>
        <w:keepNext/>
        <w:ind w:left="1560" w:hanging="2836"/>
        <w:jc w:val="center"/>
        <w:outlineLvl w:val="2"/>
        <w:rPr>
          <w:sz w:val="16"/>
          <w:szCs w:val="16"/>
          <w:lang w:val="bg-BG"/>
        </w:rPr>
      </w:pPr>
      <w:r w:rsidRPr="00EE5B2E">
        <w:rPr>
          <w:b/>
          <w:bCs/>
          <w:lang w:val="bg-BG"/>
        </w:rPr>
        <w:t xml:space="preserve">        </w:t>
      </w:r>
    </w:p>
    <w:p w:rsidR="00DC3D51" w:rsidRPr="00EE5B2E" w:rsidRDefault="00313B14" w:rsidP="003B6E3A">
      <w:pPr>
        <w:jc w:val="both"/>
        <w:rPr>
          <w:lang w:val="bg-BG"/>
        </w:rPr>
      </w:pPr>
      <w:r w:rsidRPr="00EE5B2E">
        <w:rPr>
          <w:b/>
          <w:bCs/>
          <w:sz w:val="22"/>
          <w:szCs w:val="22"/>
          <w:u w:val="single"/>
          <w:lang w:val="bg-BG"/>
        </w:rPr>
        <w:t>ПО ПРЕДЛОЖЕНИЕ НА:</w:t>
      </w:r>
      <w:r w:rsidRPr="00EE5B2E">
        <w:rPr>
          <w:bCs/>
          <w:lang w:val="bg-BG"/>
        </w:rPr>
        <w:t xml:space="preserve"> </w:t>
      </w:r>
      <w:r w:rsidR="00EF3145" w:rsidRPr="00EE5B2E">
        <w:rPr>
          <w:lang w:val="bg-BG"/>
        </w:rPr>
        <w:t xml:space="preserve"> </w:t>
      </w:r>
      <w:r w:rsidR="00027FEE" w:rsidRPr="00EE5B2E">
        <w:rPr>
          <w:lang w:val="bg-BG"/>
        </w:rPr>
        <w:t>инж. Валентин Симеонов- Кмет на Община Лъки.</w:t>
      </w:r>
    </w:p>
    <w:p w:rsidR="003B6E3A" w:rsidRPr="00EE5B2E" w:rsidRDefault="003B6E3A" w:rsidP="003B6E3A">
      <w:pPr>
        <w:jc w:val="both"/>
        <w:rPr>
          <w:sz w:val="12"/>
          <w:szCs w:val="16"/>
          <w:lang w:val="bg-BG"/>
        </w:rPr>
      </w:pPr>
    </w:p>
    <w:p w:rsidR="00EF3145" w:rsidRPr="00EE5B2E" w:rsidRDefault="00313B14" w:rsidP="00FC2E89">
      <w:pPr>
        <w:shd w:val="clear" w:color="auto" w:fill="FFFFFF"/>
        <w:spacing w:after="300"/>
        <w:ind w:firstLine="567"/>
        <w:jc w:val="both"/>
        <w:rPr>
          <w:lang w:val="bg-BG"/>
        </w:rPr>
      </w:pPr>
      <w:r w:rsidRPr="00EE5B2E">
        <w:rPr>
          <w:lang w:val="bg-BG"/>
        </w:rPr>
        <w:t xml:space="preserve">ОбС </w:t>
      </w:r>
      <w:r w:rsidR="000F6713" w:rsidRPr="00EE5B2E">
        <w:rPr>
          <w:lang w:val="bg-BG"/>
        </w:rPr>
        <w:t>–</w:t>
      </w:r>
      <w:r w:rsidRPr="00EE5B2E">
        <w:rPr>
          <w:lang w:val="bg-BG"/>
        </w:rPr>
        <w:t xml:space="preserve"> Лъки</w:t>
      </w:r>
      <w:r w:rsidR="000F6713" w:rsidRPr="00EE5B2E">
        <w:rPr>
          <w:lang w:val="bg-BG"/>
        </w:rPr>
        <w:t>,</w:t>
      </w:r>
      <w:r w:rsidRPr="00EE5B2E">
        <w:rPr>
          <w:lang w:val="bg-BG"/>
        </w:rPr>
        <w:t xml:space="preserve"> </w:t>
      </w:r>
      <w:r w:rsidR="00E534DD">
        <w:rPr>
          <w:lang w:val="bg-BG"/>
        </w:rPr>
        <w:t xml:space="preserve">на </w:t>
      </w:r>
      <w:r w:rsidR="00962226" w:rsidRPr="00EE5B2E">
        <w:rPr>
          <w:lang w:val="bg-BG"/>
        </w:rPr>
        <w:t xml:space="preserve">основание </w:t>
      </w:r>
      <w:r w:rsidR="00FC2E89" w:rsidRPr="00FC2E89">
        <w:rPr>
          <w:color w:val="000000"/>
          <w:lang w:val="bg-BG" w:eastAsia="bg-BG"/>
        </w:rPr>
        <w:t>чл. 21, ал. 1, т. 6 от ЗМСМА и във връзка с чл. 124, ал. 1 и ал. 2 от ЗПФ</w:t>
      </w:r>
      <w:r w:rsidR="00FC2E89">
        <w:rPr>
          <w:color w:val="000000"/>
          <w:lang w:eastAsia="bg-BG"/>
        </w:rPr>
        <w:t xml:space="preserve"> </w:t>
      </w:r>
      <w:r w:rsidR="00027FEE" w:rsidRPr="00EE5B2E">
        <w:rPr>
          <w:color w:val="000000"/>
          <w:lang w:val="bg-BG" w:eastAsia="bg-BG"/>
        </w:rPr>
        <w:t>и</w:t>
      </w:r>
      <w:r w:rsidR="00EF3145" w:rsidRPr="00EE5B2E">
        <w:rPr>
          <w:rFonts w:eastAsia="Calibri"/>
          <w:lang w:val="bg-BG"/>
        </w:rPr>
        <w:t xml:space="preserve"> предвид фактическите основания в ДЗ с вх.№</w:t>
      </w:r>
      <w:r w:rsidR="00FC2E89">
        <w:rPr>
          <w:rFonts w:eastAsia="Calibri"/>
          <w:lang w:val="bg-BG"/>
        </w:rPr>
        <w:t xml:space="preserve"> 200</w:t>
      </w:r>
      <w:r w:rsidR="00EF3145" w:rsidRPr="00EE5B2E">
        <w:rPr>
          <w:rFonts w:eastAsia="Calibri"/>
          <w:lang w:val="bg-BG"/>
        </w:rPr>
        <w:t xml:space="preserve"> от </w:t>
      </w:r>
      <w:r w:rsidR="00FC2E89">
        <w:rPr>
          <w:rFonts w:eastAsia="Calibri"/>
        </w:rPr>
        <w:t>24</w:t>
      </w:r>
      <w:r w:rsidR="00EF3145" w:rsidRPr="00EE5B2E">
        <w:rPr>
          <w:rFonts w:eastAsia="Calibri"/>
          <w:lang w:val="bg-BG"/>
        </w:rPr>
        <w:t>.0</w:t>
      </w:r>
      <w:r w:rsidR="00FC2E89">
        <w:rPr>
          <w:rFonts w:eastAsia="Calibri"/>
        </w:rPr>
        <w:t>9</w:t>
      </w:r>
      <w:r w:rsidR="00EF3145" w:rsidRPr="00EE5B2E">
        <w:rPr>
          <w:rFonts w:eastAsia="Calibri"/>
          <w:lang w:val="bg-BG"/>
        </w:rPr>
        <w:t>.202</w:t>
      </w:r>
      <w:r w:rsidR="009E14F0" w:rsidRPr="00EE5B2E">
        <w:rPr>
          <w:rFonts w:eastAsia="Calibri"/>
          <w:lang w:val="bg-BG"/>
        </w:rPr>
        <w:t>4</w:t>
      </w:r>
      <w:r w:rsidR="00EF3145" w:rsidRPr="00EE5B2E">
        <w:rPr>
          <w:rFonts w:eastAsia="Calibri"/>
          <w:lang w:val="bg-BG"/>
        </w:rPr>
        <w:t>г.</w:t>
      </w:r>
    </w:p>
    <w:p w:rsidR="00313B14" w:rsidRPr="00EE5B2E" w:rsidRDefault="00313B14" w:rsidP="003B6E3A">
      <w:pPr>
        <w:pStyle w:val="a8"/>
        <w:ind w:left="3540" w:firstLine="708"/>
        <w:rPr>
          <w:b/>
        </w:rPr>
      </w:pPr>
      <w:r w:rsidRPr="00EE5B2E">
        <w:rPr>
          <w:b/>
        </w:rPr>
        <w:t>Р Е Ш И:</w:t>
      </w:r>
    </w:p>
    <w:p w:rsidR="00836957" w:rsidRPr="00EE5B2E" w:rsidRDefault="00836957" w:rsidP="003B6E3A">
      <w:pPr>
        <w:pStyle w:val="a8"/>
        <w:ind w:left="3540" w:firstLine="708"/>
        <w:rPr>
          <w:b/>
          <w:sz w:val="6"/>
        </w:rPr>
      </w:pPr>
    </w:p>
    <w:p w:rsidR="00FC2E89" w:rsidRDefault="00FC2E89" w:rsidP="00FC2E89">
      <w:pPr>
        <w:numPr>
          <w:ilvl w:val="0"/>
          <w:numId w:val="10"/>
        </w:numPr>
        <w:shd w:val="clear" w:color="auto" w:fill="FFFFFF"/>
        <w:tabs>
          <w:tab w:val="left" w:pos="1276"/>
        </w:tabs>
        <w:spacing w:after="300" w:line="276" w:lineRule="auto"/>
        <w:ind w:left="709" w:firstLine="284"/>
        <w:contextualSpacing/>
        <w:jc w:val="both"/>
        <w:rPr>
          <w:color w:val="000000"/>
          <w:lang w:val="bg-BG" w:eastAsia="bg-BG"/>
        </w:rPr>
      </w:pPr>
      <w:r w:rsidRPr="00FC2E89">
        <w:rPr>
          <w:color w:val="000000"/>
          <w:lang w:val="bg-BG" w:eastAsia="bg-BG"/>
        </w:rPr>
        <w:t xml:space="preserve">Одобрява актуализация </w:t>
      </w:r>
      <w:r w:rsidRPr="00FC2E89">
        <w:rPr>
          <w:iCs/>
          <w:lang w:val="bg-BG"/>
        </w:rPr>
        <w:t>на Бюджет 2024 година на Община Лъки,</w:t>
      </w:r>
      <w:r w:rsidRPr="00FC2E89">
        <w:rPr>
          <w:color w:val="000000"/>
          <w:lang w:val="bg-BG" w:eastAsia="bg-BG"/>
        </w:rPr>
        <w:t xml:space="preserve"> както следва:</w:t>
      </w:r>
    </w:p>
    <w:p w:rsidR="00FC2E89" w:rsidRPr="00FC2E89" w:rsidRDefault="00FC2E89" w:rsidP="00FC2E89">
      <w:pPr>
        <w:shd w:val="clear" w:color="auto" w:fill="FFFFFF"/>
        <w:spacing w:after="300" w:line="276" w:lineRule="auto"/>
        <w:ind w:left="927"/>
        <w:contextualSpacing/>
        <w:jc w:val="both"/>
        <w:rPr>
          <w:color w:val="000000"/>
          <w:lang w:val="bg-BG" w:eastAsia="bg-BG"/>
        </w:rPr>
      </w:pPr>
    </w:p>
    <w:tbl>
      <w:tblPr>
        <w:tblStyle w:val="af4"/>
        <w:tblW w:w="0" w:type="auto"/>
        <w:tblLook w:val="04A0" w:firstRow="1" w:lastRow="0" w:firstColumn="1" w:lastColumn="0" w:noHBand="0" w:noVBand="1"/>
      </w:tblPr>
      <w:tblGrid>
        <w:gridCol w:w="1092"/>
        <w:gridCol w:w="3019"/>
        <w:gridCol w:w="1286"/>
        <w:gridCol w:w="1023"/>
        <w:gridCol w:w="1545"/>
        <w:gridCol w:w="1544"/>
      </w:tblGrid>
      <w:tr w:rsidR="00FC2E89" w:rsidRPr="00FC2E89" w:rsidTr="00FC2E89">
        <w:trPr>
          <w:trHeight w:val="234"/>
        </w:trPr>
        <w:tc>
          <w:tcPr>
            <w:tcW w:w="1092" w:type="dxa"/>
          </w:tcPr>
          <w:p w:rsidR="00FC2E89" w:rsidRPr="00FC2E89" w:rsidRDefault="00FC2E89" w:rsidP="00FC2E89">
            <w:pPr>
              <w:jc w:val="center"/>
              <w:rPr>
                <w:b/>
                <w:color w:val="000000"/>
                <w:sz w:val="20"/>
                <w:szCs w:val="20"/>
                <w:lang w:val="bg-BG" w:eastAsia="bg-BG"/>
              </w:rPr>
            </w:pPr>
            <w:r w:rsidRPr="00FC2E89">
              <w:rPr>
                <w:b/>
                <w:color w:val="000000"/>
                <w:sz w:val="20"/>
                <w:szCs w:val="20"/>
                <w:lang w:val="bg-BG" w:eastAsia="bg-BG"/>
              </w:rPr>
              <w:t>параграф</w:t>
            </w:r>
          </w:p>
        </w:tc>
        <w:tc>
          <w:tcPr>
            <w:tcW w:w="3019" w:type="dxa"/>
          </w:tcPr>
          <w:p w:rsidR="00FC2E89" w:rsidRPr="00FC2E89" w:rsidRDefault="00FC2E89" w:rsidP="00FC2E89">
            <w:pPr>
              <w:jc w:val="center"/>
              <w:rPr>
                <w:b/>
                <w:color w:val="000000"/>
                <w:sz w:val="20"/>
                <w:szCs w:val="20"/>
                <w:lang w:val="bg-BG" w:eastAsia="bg-BG"/>
              </w:rPr>
            </w:pPr>
            <w:r w:rsidRPr="00FC2E89">
              <w:rPr>
                <w:b/>
                <w:color w:val="000000"/>
                <w:sz w:val="20"/>
                <w:szCs w:val="20"/>
                <w:lang w:val="bg-BG" w:eastAsia="bg-BG"/>
              </w:rPr>
              <w:t>наименование</w:t>
            </w:r>
          </w:p>
        </w:tc>
        <w:tc>
          <w:tcPr>
            <w:tcW w:w="1286" w:type="dxa"/>
          </w:tcPr>
          <w:p w:rsidR="00FC2E89" w:rsidRPr="00FC2E89" w:rsidRDefault="00FC2E89" w:rsidP="00FC2E89">
            <w:pPr>
              <w:jc w:val="center"/>
              <w:rPr>
                <w:b/>
                <w:color w:val="000000"/>
                <w:sz w:val="20"/>
                <w:szCs w:val="20"/>
                <w:lang w:val="bg-BG" w:eastAsia="bg-BG"/>
              </w:rPr>
            </w:pPr>
            <w:r w:rsidRPr="00FC2E89">
              <w:rPr>
                <w:b/>
                <w:color w:val="000000"/>
                <w:sz w:val="20"/>
                <w:szCs w:val="20"/>
                <w:lang w:val="bg-BG" w:eastAsia="bg-BG"/>
              </w:rPr>
              <w:t>било</w:t>
            </w:r>
          </w:p>
        </w:tc>
        <w:tc>
          <w:tcPr>
            <w:tcW w:w="1023" w:type="dxa"/>
          </w:tcPr>
          <w:p w:rsidR="00FC2E89" w:rsidRPr="00FC2E89" w:rsidRDefault="00FC2E89" w:rsidP="00FC2E89">
            <w:pPr>
              <w:jc w:val="center"/>
              <w:rPr>
                <w:b/>
                <w:color w:val="000000"/>
                <w:sz w:val="20"/>
                <w:szCs w:val="20"/>
                <w:lang w:val="bg-BG" w:eastAsia="bg-BG"/>
              </w:rPr>
            </w:pPr>
            <w:r w:rsidRPr="00FC2E89">
              <w:rPr>
                <w:b/>
                <w:color w:val="000000"/>
                <w:sz w:val="20"/>
                <w:szCs w:val="20"/>
                <w:lang w:val="bg-BG" w:eastAsia="bg-BG"/>
              </w:rPr>
              <w:t>става</w:t>
            </w:r>
          </w:p>
        </w:tc>
        <w:tc>
          <w:tcPr>
            <w:tcW w:w="1545" w:type="dxa"/>
          </w:tcPr>
          <w:p w:rsidR="00FC2E89" w:rsidRPr="00FC2E89" w:rsidRDefault="00FC2E89" w:rsidP="00FC2E89">
            <w:pPr>
              <w:jc w:val="center"/>
              <w:rPr>
                <w:b/>
                <w:color w:val="000000"/>
                <w:sz w:val="20"/>
                <w:szCs w:val="20"/>
                <w:lang w:val="bg-BG" w:eastAsia="bg-BG"/>
              </w:rPr>
            </w:pPr>
            <w:r w:rsidRPr="00FC2E89">
              <w:rPr>
                <w:b/>
                <w:color w:val="000000"/>
                <w:sz w:val="20"/>
                <w:szCs w:val="20"/>
                <w:lang w:val="bg-BG" w:eastAsia="bg-BG"/>
              </w:rPr>
              <w:t>увеличение</w:t>
            </w:r>
          </w:p>
        </w:tc>
        <w:tc>
          <w:tcPr>
            <w:tcW w:w="1544" w:type="dxa"/>
          </w:tcPr>
          <w:p w:rsidR="00FC2E89" w:rsidRPr="00FC2E89" w:rsidRDefault="00FC2E89" w:rsidP="00FC2E89">
            <w:pPr>
              <w:jc w:val="center"/>
              <w:rPr>
                <w:b/>
                <w:color w:val="000000"/>
                <w:sz w:val="20"/>
                <w:szCs w:val="20"/>
                <w:lang w:val="bg-BG" w:eastAsia="bg-BG"/>
              </w:rPr>
            </w:pPr>
            <w:r w:rsidRPr="00FC2E89">
              <w:rPr>
                <w:b/>
                <w:color w:val="000000"/>
                <w:sz w:val="20"/>
                <w:szCs w:val="20"/>
                <w:lang w:val="bg-BG" w:eastAsia="bg-BG"/>
              </w:rPr>
              <w:t>намаление</w:t>
            </w:r>
          </w:p>
        </w:tc>
      </w:tr>
      <w:tr w:rsidR="00FC2E89" w:rsidRPr="00FC2E89" w:rsidTr="00FC2E89">
        <w:trPr>
          <w:trHeight w:val="517"/>
        </w:trPr>
        <w:tc>
          <w:tcPr>
            <w:tcW w:w="1092" w:type="dxa"/>
          </w:tcPr>
          <w:p w:rsidR="00FC2E89" w:rsidRPr="00FC2E89" w:rsidRDefault="00FC2E89" w:rsidP="00FC2E89">
            <w:pPr>
              <w:jc w:val="both"/>
              <w:rPr>
                <w:b/>
                <w:color w:val="000000"/>
                <w:lang w:val="bg-BG" w:eastAsia="bg-BG"/>
              </w:rPr>
            </w:pPr>
            <w:r w:rsidRPr="00FC2E89">
              <w:rPr>
                <w:b/>
                <w:color w:val="000000"/>
                <w:lang w:val="bg-BG" w:eastAsia="bg-BG"/>
              </w:rPr>
              <w:t>4024</w:t>
            </w:r>
          </w:p>
        </w:tc>
        <w:tc>
          <w:tcPr>
            <w:tcW w:w="3019" w:type="dxa"/>
          </w:tcPr>
          <w:p w:rsidR="00FC2E89" w:rsidRPr="00FC2E89" w:rsidRDefault="00FC2E89" w:rsidP="00FC2E89">
            <w:pPr>
              <w:rPr>
                <w:color w:val="000000"/>
                <w:lang w:val="bg-BG" w:eastAsia="bg-BG"/>
              </w:rPr>
            </w:pPr>
            <w:r w:rsidRPr="00FC2E89">
              <w:rPr>
                <w:color w:val="000000"/>
                <w:lang w:val="bg-BG" w:eastAsia="bg-BG"/>
              </w:rPr>
              <w:t>Постъпления от продажба на транспортни средства</w:t>
            </w:r>
          </w:p>
        </w:tc>
        <w:tc>
          <w:tcPr>
            <w:tcW w:w="1286" w:type="dxa"/>
          </w:tcPr>
          <w:p w:rsidR="00FC2E89" w:rsidRPr="00FC2E89" w:rsidRDefault="00FC2E89" w:rsidP="00FC2E89">
            <w:pPr>
              <w:jc w:val="center"/>
              <w:rPr>
                <w:color w:val="000000"/>
                <w:lang w:val="bg-BG" w:eastAsia="bg-BG"/>
              </w:rPr>
            </w:pPr>
            <w:r w:rsidRPr="00FC2E89">
              <w:rPr>
                <w:color w:val="000000"/>
                <w:lang w:val="bg-BG" w:eastAsia="bg-BG"/>
              </w:rPr>
              <w:t>-</w:t>
            </w:r>
          </w:p>
        </w:tc>
        <w:tc>
          <w:tcPr>
            <w:tcW w:w="1023" w:type="dxa"/>
          </w:tcPr>
          <w:p w:rsidR="00FC2E89" w:rsidRPr="00FC2E89" w:rsidRDefault="00FC2E89" w:rsidP="00FC2E89">
            <w:pPr>
              <w:jc w:val="center"/>
              <w:rPr>
                <w:color w:val="000000"/>
                <w:lang w:val="bg-BG" w:eastAsia="bg-BG"/>
              </w:rPr>
            </w:pPr>
            <w:r w:rsidRPr="00FC2E89">
              <w:rPr>
                <w:color w:val="000000"/>
                <w:lang w:val="bg-BG" w:eastAsia="bg-BG"/>
              </w:rPr>
              <w:t>20 400</w:t>
            </w:r>
          </w:p>
        </w:tc>
        <w:tc>
          <w:tcPr>
            <w:tcW w:w="1545" w:type="dxa"/>
          </w:tcPr>
          <w:p w:rsidR="00FC2E89" w:rsidRPr="00FC2E89" w:rsidRDefault="00FC2E89" w:rsidP="00FC2E89">
            <w:pPr>
              <w:jc w:val="center"/>
              <w:rPr>
                <w:color w:val="000000"/>
                <w:lang w:val="bg-BG" w:eastAsia="bg-BG"/>
              </w:rPr>
            </w:pPr>
            <w:r w:rsidRPr="00FC2E89">
              <w:rPr>
                <w:color w:val="000000"/>
                <w:lang w:val="bg-BG" w:eastAsia="bg-BG"/>
              </w:rPr>
              <w:t>20 400</w:t>
            </w:r>
          </w:p>
        </w:tc>
        <w:tc>
          <w:tcPr>
            <w:tcW w:w="1544" w:type="dxa"/>
          </w:tcPr>
          <w:p w:rsidR="00FC2E89" w:rsidRPr="00FC2E89" w:rsidRDefault="00FC2E89" w:rsidP="00FC2E89">
            <w:pPr>
              <w:jc w:val="center"/>
              <w:rPr>
                <w:color w:val="000000"/>
                <w:lang w:val="bg-BG" w:eastAsia="bg-BG"/>
              </w:rPr>
            </w:pPr>
            <w:r w:rsidRPr="00FC2E89">
              <w:rPr>
                <w:color w:val="000000"/>
                <w:lang w:val="bg-BG" w:eastAsia="bg-BG"/>
              </w:rPr>
              <w:t>-</w:t>
            </w:r>
          </w:p>
        </w:tc>
      </w:tr>
      <w:tr w:rsidR="00FC2E89" w:rsidRPr="00FC2E89" w:rsidTr="00FC2E89">
        <w:trPr>
          <w:trHeight w:val="258"/>
        </w:trPr>
        <w:tc>
          <w:tcPr>
            <w:tcW w:w="1092" w:type="dxa"/>
          </w:tcPr>
          <w:p w:rsidR="00FC2E89" w:rsidRPr="00FC2E89" w:rsidRDefault="00FC2E89" w:rsidP="00FC2E89">
            <w:pPr>
              <w:jc w:val="both"/>
              <w:rPr>
                <w:b/>
                <w:color w:val="000000"/>
                <w:lang w:val="bg-BG" w:eastAsia="bg-BG"/>
              </w:rPr>
            </w:pPr>
            <w:r w:rsidRPr="00FC2E89">
              <w:rPr>
                <w:b/>
                <w:color w:val="000000"/>
                <w:lang w:val="bg-BG" w:eastAsia="bg-BG"/>
              </w:rPr>
              <w:t>4501</w:t>
            </w:r>
          </w:p>
        </w:tc>
        <w:tc>
          <w:tcPr>
            <w:tcW w:w="3019" w:type="dxa"/>
          </w:tcPr>
          <w:p w:rsidR="00FC2E89" w:rsidRPr="00FC2E89" w:rsidRDefault="00FC2E89" w:rsidP="00FC2E89">
            <w:pPr>
              <w:rPr>
                <w:color w:val="000000"/>
                <w:lang w:val="bg-BG" w:eastAsia="bg-BG"/>
              </w:rPr>
            </w:pPr>
            <w:r w:rsidRPr="00FC2E89">
              <w:rPr>
                <w:color w:val="000000"/>
                <w:lang w:val="bg-BG" w:eastAsia="bg-BG"/>
              </w:rPr>
              <w:t>дарения</w:t>
            </w:r>
          </w:p>
        </w:tc>
        <w:tc>
          <w:tcPr>
            <w:tcW w:w="1286" w:type="dxa"/>
          </w:tcPr>
          <w:p w:rsidR="00FC2E89" w:rsidRPr="00FC2E89" w:rsidRDefault="00FC2E89" w:rsidP="00FC2E89">
            <w:pPr>
              <w:jc w:val="center"/>
              <w:rPr>
                <w:color w:val="000000"/>
                <w:lang w:val="bg-BG" w:eastAsia="bg-BG"/>
              </w:rPr>
            </w:pPr>
            <w:r w:rsidRPr="00FC2E89">
              <w:rPr>
                <w:color w:val="000000"/>
                <w:lang w:val="bg-BG" w:eastAsia="bg-BG"/>
              </w:rPr>
              <w:t>-</w:t>
            </w:r>
          </w:p>
        </w:tc>
        <w:tc>
          <w:tcPr>
            <w:tcW w:w="1023" w:type="dxa"/>
          </w:tcPr>
          <w:p w:rsidR="00FC2E89" w:rsidRPr="00FC2E89" w:rsidRDefault="00FC2E89" w:rsidP="00FC2E89">
            <w:pPr>
              <w:jc w:val="center"/>
              <w:rPr>
                <w:color w:val="000000"/>
                <w:lang w:val="bg-BG" w:eastAsia="bg-BG"/>
              </w:rPr>
            </w:pPr>
            <w:r w:rsidRPr="00FC2E89">
              <w:rPr>
                <w:color w:val="000000"/>
                <w:lang w:val="bg-BG" w:eastAsia="bg-BG"/>
              </w:rPr>
              <w:t>15 000</w:t>
            </w:r>
          </w:p>
        </w:tc>
        <w:tc>
          <w:tcPr>
            <w:tcW w:w="1545" w:type="dxa"/>
          </w:tcPr>
          <w:p w:rsidR="00FC2E89" w:rsidRPr="00FC2E89" w:rsidRDefault="00FC2E89" w:rsidP="00FC2E89">
            <w:pPr>
              <w:jc w:val="center"/>
              <w:rPr>
                <w:color w:val="000000"/>
                <w:lang w:val="bg-BG" w:eastAsia="bg-BG"/>
              </w:rPr>
            </w:pPr>
            <w:r w:rsidRPr="00FC2E89">
              <w:rPr>
                <w:color w:val="000000"/>
                <w:lang w:val="bg-BG" w:eastAsia="bg-BG"/>
              </w:rPr>
              <w:t>15 000</w:t>
            </w:r>
          </w:p>
        </w:tc>
        <w:tc>
          <w:tcPr>
            <w:tcW w:w="1544" w:type="dxa"/>
          </w:tcPr>
          <w:p w:rsidR="00FC2E89" w:rsidRPr="00FC2E89" w:rsidRDefault="00FC2E89" w:rsidP="00FC2E89">
            <w:pPr>
              <w:jc w:val="center"/>
              <w:rPr>
                <w:color w:val="000000"/>
                <w:lang w:val="bg-BG" w:eastAsia="bg-BG"/>
              </w:rPr>
            </w:pPr>
            <w:r w:rsidRPr="00FC2E89">
              <w:rPr>
                <w:color w:val="000000"/>
                <w:lang w:val="bg-BG" w:eastAsia="bg-BG"/>
              </w:rPr>
              <w:t>-</w:t>
            </w:r>
          </w:p>
        </w:tc>
      </w:tr>
      <w:tr w:rsidR="00FC2E89" w:rsidRPr="00FC2E89" w:rsidTr="00FC2E89">
        <w:trPr>
          <w:trHeight w:val="517"/>
        </w:trPr>
        <w:tc>
          <w:tcPr>
            <w:tcW w:w="1092" w:type="dxa"/>
          </w:tcPr>
          <w:p w:rsidR="00FC2E89" w:rsidRPr="00FC2E89" w:rsidRDefault="00FC2E89" w:rsidP="00FC2E89">
            <w:pPr>
              <w:jc w:val="both"/>
              <w:rPr>
                <w:b/>
                <w:color w:val="000000"/>
                <w:lang w:val="bg-BG" w:eastAsia="bg-BG"/>
              </w:rPr>
            </w:pPr>
            <w:r w:rsidRPr="00FC2E89">
              <w:rPr>
                <w:b/>
                <w:color w:val="000000"/>
                <w:lang w:val="bg-BG" w:eastAsia="bg-BG"/>
              </w:rPr>
              <w:t>4215</w:t>
            </w:r>
          </w:p>
        </w:tc>
        <w:tc>
          <w:tcPr>
            <w:tcW w:w="3019" w:type="dxa"/>
          </w:tcPr>
          <w:p w:rsidR="00FC2E89" w:rsidRPr="00FC2E89" w:rsidRDefault="00FC2E89" w:rsidP="00FC2E89">
            <w:pPr>
              <w:rPr>
                <w:color w:val="000000"/>
                <w:lang w:val="bg-BG" w:eastAsia="bg-BG"/>
              </w:rPr>
            </w:pPr>
            <w:r w:rsidRPr="00FC2E89">
              <w:rPr>
                <w:color w:val="000000"/>
                <w:lang w:val="bg-BG" w:eastAsia="bg-BG"/>
              </w:rPr>
              <w:t>Обезщетения и помощи по решение на ОбС</w:t>
            </w:r>
          </w:p>
        </w:tc>
        <w:tc>
          <w:tcPr>
            <w:tcW w:w="1286" w:type="dxa"/>
          </w:tcPr>
          <w:p w:rsidR="00FC2E89" w:rsidRPr="00FC2E89" w:rsidRDefault="00FC2E89" w:rsidP="00FC2E89">
            <w:pPr>
              <w:jc w:val="center"/>
              <w:rPr>
                <w:color w:val="000000"/>
                <w:lang w:val="bg-BG" w:eastAsia="bg-BG"/>
              </w:rPr>
            </w:pPr>
            <w:r w:rsidRPr="00FC2E89">
              <w:rPr>
                <w:color w:val="000000"/>
                <w:lang w:val="bg-BG" w:eastAsia="bg-BG"/>
              </w:rPr>
              <w:t>17 000</w:t>
            </w:r>
          </w:p>
        </w:tc>
        <w:tc>
          <w:tcPr>
            <w:tcW w:w="1023" w:type="dxa"/>
          </w:tcPr>
          <w:p w:rsidR="00FC2E89" w:rsidRPr="00FC2E89" w:rsidRDefault="00FC2E89" w:rsidP="00FC2E89">
            <w:pPr>
              <w:jc w:val="center"/>
              <w:rPr>
                <w:color w:val="000000"/>
                <w:lang w:val="bg-BG" w:eastAsia="bg-BG"/>
              </w:rPr>
            </w:pPr>
            <w:r w:rsidRPr="00FC2E89">
              <w:rPr>
                <w:color w:val="000000"/>
                <w:lang w:val="bg-BG" w:eastAsia="bg-BG"/>
              </w:rPr>
              <w:t>20 000</w:t>
            </w:r>
          </w:p>
        </w:tc>
        <w:tc>
          <w:tcPr>
            <w:tcW w:w="1545" w:type="dxa"/>
          </w:tcPr>
          <w:p w:rsidR="00FC2E89" w:rsidRPr="00FC2E89" w:rsidRDefault="00FC2E89" w:rsidP="00FC2E89">
            <w:pPr>
              <w:jc w:val="center"/>
              <w:rPr>
                <w:color w:val="000000"/>
                <w:lang w:val="bg-BG" w:eastAsia="bg-BG"/>
              </w:rPr>
            </w:pPr>
            <w:r w:rsidRPr="00FC2E89">
              <w:rPr>
                <w:color w:val="000000"/>
                <w:lang w:val="bg-BG" w:eastAsia="bg-BG"/>
              </w:rPr>
              <w:t xml:space="preserve"> 3 000</w:t>
            </w:r>
          </w:p>
        </w:tc>
        <w:tc>
          <w:tcPr>
            <w:tcW w:w="1544" w:type="dxa"/>
          </w:tcPr>
          <w:p w:rsidR="00FC2E89" w:rsidRPr="00FC2E89" w:rsidRDefault="00FC2E89" w:rsidP="00FC2E89">
            <w:pPr>
              <w:jc w:val="center"/>
              <w:rPr>
                <w:color w:val="000000"/>
                <w:lang w:val="bg-BG" w:eastAsia="bg-BG"/>
              </w:rPr>
            </w:pPr>
            <w:r w:rsidRPr="00FC2E89">
              <w:rPr>
                <w:color w:val="000000"/>
                <w:lang w:val="bg-BG" w:eastAsia="bg-BG"/>
              </w:rPr>
              <w:t>-</w:t>
            </w:r>
          </w:p>
        </w:tc>
      </w:tr>
      <w:tr w:rsidR="00FC2E89" w:rsidRPr="00FC2E89" w:rsidTr="00FC2E89">
        <w:trPr>
          <w:trHeight w:val="246"/>
        </w:trPr>
        <w:tc>
          <w:tcPr>
            <w:tcW w:w="1092" w:type="dxa"/>
          </w:tcPr>
          <w:p w:rsidR="00FC2E89" w:rsidRPr="00FC2E89" w:rsidRDefault="00FC2E89" w:rsidP="00FC2E89">
            <w:pPr>
              <w:jc w:val="both"/>
              <w:rPr>
                <w:b/>
                <w:color w:val="000000"/>
                <w:lang w:val="bg-BG" w:eastAsia="bg-BG"/>
              </w:rPr>
            </w:pPr>
            <w:r w:rsidRPr="00FC2E89">
              <w:rPr>
                <w:b/>
                <w:color w:val="000000"/>
                <w:lang w:val="bg-BG" w:eastAsia="bg-BG"/>
              </w:rPr>
              <w:t>1030</w:t>
            </w:r>
          </w:p>
        </w:tc>
        <w:tc>
          <w:tcPr>
            <w:tcW w:w="3019" w:type="dxa"/>
          </w:tcPr>
          <w:p w:rsidR="00FC2E89" w:rsidRPr="00FC2E89" w:rsidRDefault="00FC2E89" w:rsidP="00FC2E89">
            <w:pPr>
              <w:rPr>
                <w:color w:val="000000"/>
                <w:lang w:val="bg-BG" w:eastAsia="bg-BG"/>
              </w:rPr>
            </w:pPr>
            <w:r w:rsidRPr="00FC2E89">
              <w:rPr>
                <w:color w:val="000000"/>
                <w:lang w:val="bg-BG" w:eastAsia="bg-BG"/>
              </w:rPr>
              <w:t>Текущ ремонт</w:t>
            </w:r>
          </w:p>
        </w:tc>
        <w:tc>
          <w:tcPr>
            <w:tcW w:w="1286" w:type="dxa"/>
          </w:tcPr>
          <w:p w:rsidR="00FC2E89" w:rsidRPr="00FC2E89" w:rsidRDefault="00FC2E89" w:rsidP="00FC2E89">
            <w:pPr>
              <w:jc w:val="center"/>
              <w:rPr>
                <w:color w:val="000000"/>
                <w:lang w:val="bg-BG" w:eastAsia="bg-BG"/>
              </w:rPr>
            </w:pPr>
            <w:r w:rsidRPr="00FC2E89">
              <w:rPr>
                <w:color w:val="000000"/>
                <w:lang w:val="bg-BG" w:eastAsia="bg-BG"/>
              </w:rPr>
              <w:t>157 970</w:t>
            </w:r>
          </w:p>
        </w:tc>
        <w:tc>
          <w:tcPr>
            <w:tcW w:w="1023" w:type="dxa"/>
          </w:tcPr>
          <w:p w:rsidR="00FC2E89" w:rsidRPr="00FC2E89" w:rsidRDefault="00FC2E89" w:rsidP="00FC2E89">
            <w:pPr>
              <w:jc w:val="center"/>
              <w:rPr>
                <w:color w:val="000000"/>
                <w:lang w:val="bg-BG" w:eastAsia="bg-BG"/>
              </w:rPr>
            </w:pPr>
            <w:r w:rsidRPr="00FC2E89">
              <w:rPr>
                <w:color w:val="000000"/>
                <w:lang w:val="bg-BG" w:eastAsia="bg-BG"/>
              </w:rPr>
              <w:t>130 370</w:t>
            </w:r>
          </w:p>
        </w:tc>
        <w:tc>
          <w:tcPr>
            <w:tcW w:w="1545" w:type="dxa"/>
          </w:tcPr>
          <w:p w:rsidR="00FC2E89" w:rsidRPr="00FC2E89" w:rsidRDefault="00FC2E89" w:rsidP="00FC2E89">
            <w:pPr>
              <w:jc w:val="center"/>
              <w:rPr>
                <w:color w:val="000000"/>
                <w:lang w:val="bg-BG" w:eastAsia="bg-BG"/>
              </w:rPr>
            </w:pPr>
            <w:r w:rsidRPr="00FC2E89">
              <w:rPr>
                <w:color w:val="000000"/>
                <w:lang w:val="bg-BG" w:eastAsia="bg-BG"/>
              </w:rPr>
              <w:t>-</w:t>
            </w:r>
          </w:p>
        </w:tc>
        <w:tc>
          <w:tcPr>
            <w:tcW w:w="1544" w:type="dxa"/>
          </w:tcPr>
          <w:p w:rsidR="00FC2E89" w:rsidRPr="00FC2E89" w:rsidRDefault="00FC2E89" w:rsidP="00FC2E89">
            <w:pPr>
              <w:jc w:val="center"/>
              <w:rPr>
                <w:color w:val="000000"/>
                <w:lang w:val="bg-BG" w:eastAsia="bg-BG"/>
              </w:rPr>
            </w:pPr>
            <w:r w:rsidRPr="00FC2E89">
              <w:rPr>
                <w:color w:val="000000"/>
                <w:lang w:val="bg-BG" w:eastAsia="bg-BG"/>
              </w:rPr>
              <w:t>27 600</w:t>
            </w:r>
          </w:p>
        </w:tc>
      </w:tr>
      <w:tr w:rsidR="00FC2E89" w:rsidRPr="00FC2E89" w:rsidTr="00FC2E89">
        <w:trPr>
          <w:trHeight w:val="528"/>
        </w:trPr>
        <w:tc>
          <w:tcPr>
            <w:tcW w:w="1092" w:type="dxa"/>
          </w:tcPr>
          <w:p w:rsidR="00FC2E89" w:rsidRPr="00FC2E89" w:rsidRDefault="00FC2E89" w:rsidP="00FC2E89">
            <w:pPr>
              <w:jc w:val="both"/>
              <w:rPr>
                <w:b/>
                <w:color w:val="000000"/>
                <w:lang w:val="bg-BG" w:eastAsia="bg-BG"/>
              </w:rPr>
            </w:pPr>
            <w:r w:rsidRPr="00FC2E89">
              <w:rPr>
                <w:b/>
                <w:color w:val="000000"/>
                <w:lang w:val="bg-BG" w:eastAsia="bg-BG"/>
              </w:rPr>
              <w:t>5204</w:t>
            </w:r>
          </w:p>
        </w:tc>
        <w:tc>
          <w:tcPr>
            <w:tcW w:w="3019" w:type="dxa"/>
          </w:tcPr>
          <w:p w:rsidR="00FC2E89" w:rsidRPr="00FC2E89" w:rsidRDefault="00FC2E89" w:rsidP="00FC2E89">
            <w:pPr>
              <w:rPr>
                <w:color w:val="000000"/>
                <w:lang w:val="bg-BG" w:eastAsia="bg-BG"/>
              </w:rPr>
            </w:pPr>
            <w:r w:rsidRPr="00FC2E89">
              <w:rPr>
                <w:color w:val="000000"/>
                <w:lang w:val="bg-BG" w:eastAsia="bg-BG"/>
              </w:rPr>
              <w:t>Придобиване на транспортни средства</w:t>
            </w:r>
          </w:p>
        </w:tc>
        <w:tc>
          <w:tcPr>
            <w:tcW w:w="1286" w:type="dxa"/>
          </w:tcPr>
          <w:p w:rsidR="00FC2E89" w:rsidRPr="00FC2E89" w:rsidRDefault="00FC2E89" w:rsidP="00FC2E89">
            <w:pPr>
              <w:jc w:val="center"/>
              <w:rPr>
                <w:color w:val="000000"/>
                <w:lang w:val="bg-BG" w:eastAsia="bg-BG"/>
              </w:rPr>
            </w:pPr>
            <w:r w:rsidRPr="00FC2E89">
              <w:rPr>
                <w:color w:val="000000"/>
                <w:lang w:val="bg-BG" w:eastAsia="bg-BG"/>
              </w:rPr>
              <w:t>-</w:t>
            </w:r>
          </w:p>
        </w:tc>
        <w:tc>
          <w:tcPr>
            <w:tcW w:w="1023" w:type="dxa"/>
          </w:tcPr>
          <w:p w:rsidR="00FC2E89" w:rsidRPr="00FC2E89" w:rsidRDefault="00FC2E89" w:rsidP="00FC2E89">
            <w:pPr>
              <w:jc w:val="center"/>
              <w:rPr>
                <w:color w:val="000000"/>
                <w:lang w:val="bg-BG" w:eastAsia="bg-BG"/>
              </w:rPr>
            </w:pPr>
            <w:r w:rsidRPr="00FC2E89">
              <w:rPr>
                <w:color w:val="000000"/>
                <w:lang w:val="bg-BG" w:eastAsia="bg-BG"/>
              </w:rPr>
              <w:t>60 000</w:t>
            </w:r>
          </w:p>
        </w:tc>
        <w:tc>
          <w:tcPr>
            <w:tcW w:w="1545" w:type="dxa"/>
          </w:tcPr>
          <w:p w:rsidR="00FC2E89" w:rsidRPr="00FC2E89" w:rsidRDefault="00FC2E89" w:rsidP="00FC2E89">
            <w:pPr>
              <w:jc w:val="center"/>
              <w:rPr>
                <w:color w:val="000000"/>
                <w:lang w:val="bg-BG" w:eastAsia="bg-BG"/>
              </w:rPr>
            </w:pPr>
            <w:r w:rsidRPr="00FC2E89">
              <w:rPr>
                <w:color w:val="000000"/>
                <w:lang w:val="bg-BG" w:eastAsia="bg-BG"/>
              </w:rPr>
              <w:t>60 000</w:t>
            </w:r>
          </w:p>
        </w:tc>
        <w:tc>
          <w:tcPr>
            <w:tcW w:w="1544" w:type="dxa"/>
          </w:tcPr>
          <w:p w:rsidR="00FC2E89" w:rsidRPr="00FC2E89" w:rsidRDefault="00FC2E89" w:rsidP="00FC2E89">
            <w:pPr>
              <w:jc w:val="center"/>
              <w:rPr>
                <w:color w:val="000000"/>
                <w:lang w:val="bg-BG" w:eastAsia="bg-BG"/>
              </w:rPr>
            </w:pPr>
            <w:r w:rsidRPr="00FC2E89">
              <w:rPr>
                <w:color w:val="000000"/>
                <w:lang w:val="bg-BG" w:eastAsia="bg-BG"/>
              </w:rPr>
              <w:t>-</w:t>
            </w:r>
          </w:p>
        </w:tc>
      </w:tr>
    </w:tbl>
    <w:p w:rsidR="00FC2E89" w:rsidRPr="00FC2E89" w:rsidRDefault="00FC2E89" w:rsidP="00FC2E89">
      <w:pPr>
        <w:spacing w:after="200" w:line="276" w:lineRule="auto"/>
        <w:ind w:firstLine="708"/>
        <w:jc w:val="both"/>
        <w:rPr>
          <w:rFonts w:eastAsia="Calibri"/>
          <w:b/>
          <w:lang w:val="bg-BG"/>
        </w:rPr>
      </w:pPr>
    </w:p>
    <w:p w:rsidR="00FC2E89" w:rsidRPr="00FC2E89" w:rsidRDefault="00FC2E89" w:rsidP="00FC2E89">
      <w:pPr>
        <w:pStyle w:val="aa"/>
        <w:numPr>
          <w:ilvl w:val="0"/>
          <w:numId w:val="10"/>
        </w:numPr>
        <w:tabs>
          <w:tab w:val="left" w:pos="1134"/>
          <w:tab w:val="left" w:pos="1276"/>
        </w:tabs>
        <w:spacing w:after="200" w:line="276" w:lineRule="auto"/>
        <w:ind w:left="0" w:firstLine="993"/>
        <w:rPr>
          <w:b/>
        </w:rPr>
      </w:pPr>
      <w:r w:rsidRPr="00FC2E89">
        <w:t>Възлага на Кмета на община Лъки да предпр</w:t>
      </w:r>
      <w:r>
        <w:t xml:space="preserve">иеме всички последващи действия </w:t>
      </w:r>
      <w:r w:rsidRPr="00FC2E89">
        <w:t>по изпълнение на настоящото решение.</w:t>
      </w:r>
    </w:p>
    <w:p w:rsidR="00FC2E89" w:rsidRPr="00FC2E89" w:rsidRDefault="00FC2E89" w:rsidP="00FC2E89">
      <w:pPr>
        <w:spacing w:after="200" w:line="276" w:lineRule="auto"/>
        <w:jc w:val="both"/>
        <w:rPr>
          <w:rFonts w:eastAsia="Calibri"/>
          <w:b/>
          <w:lang w:val="bg-BG"/>
        </w:rPr>
      </w:pPr>
    </w:p>
    <w:p w:rsidR="00A538FD" w:rsidRPr="007F72BD" w:rsidRDefault="00A538FD" w:rsidP="00A538FD">
      <w:pPr>
        <w:ind w:right="-468"/>
        <w:rPr>
          <w:rFonts w:ascii="Tahoma" w:hAnsi="Tahoma" w:cs="Tahoma"/>
          <w:sz w:val="8"/>
          <w:szCs w:val="22"/>
          <w:lang w:val="bg-BG"/>
        </w:rPr>
      </w:pPr>
    </w:p>
    <w:p w:rsidR="009E5FE7" w:rsidRPr="00EE5B2E" w:rsidRDefault="009E5FE7" w:rsidP="00A538FD">
      <w:pPr>
        <w:jc w:val="both"/>
        <w:rPr>
          <w:sz w:val="2"/>
          <w:szCs w:val="20"/>
          <w:lang w:val="bg-BG" w:eastAsia="bg-BG"/>
        </w:rPr>
      </w:pPr>
    </w:p>
    <w:p w:rsidR="00884A7D" w:rsidRDefault="00313B14" w:rsidP="00FC2E89">
      <w:pPr>
        <w:ind w:right="-1"/>
        <w:jc w:val="both"/>
        <w:rPr>
          <w:rFonts w:eastAsia="Calibri"/>
          <w:lang w:val="bg-BG"/>
        </w:rPr>
      </w:pPr>
      <w:r w:rsidRPr="00EE5B2E">
        <w:rPr>
          <w:b/>
          <w:u w:val="single"/>
          <w:lang w:val="bg-BG"/>
        </w:rPr>
        <w:t>Мотиви</w:t>
      </w:r>
      <w:r w:rsidRPr="00EE5B2E">
        <w:rPr>
          <w:b/>
          <w:lang w:val="bg-BG"/>
        </w:rPr>
        <w:t xml:space="preserve">: </w:t>
      </w:r>
      <w:r w:rsidRPr="00EE5B2E">
        <w:rPr>
          <w:lang w:val="bg-BG"/>
        </w:rPr>
        <w:t xml:space="preserve">Настоящото решение е прието на </w:t>
      </w:r>
      <w:r w:rsidR="009E5FE7" w:rsidRPr="00EE5B2E">
        <w:rPr>
          <w:lang w:val="bg-BG"/>
        </w:rPr>
        <w:t xml:space="preserve">основание </w:t>
      </w:r>
      <w:r w:rsidR="00FC2E89" w:rsidRPr="00FC2E89">
        <w:rPr>
          <w:color w:val="000000"/>
          <w:lang w:val="bg-BG" w:eastAsia="bg-BG"/>
        </w:rPr>
        <w:t>чл. 21, ал. 1, т. 6 от ЗМСМА и във връзка с чл. 124, ал. 1 и ал. 2 от ЗПФ</w:t>
      </w:r>
      <w:r w:rsidR="00FC2E89">
        <w:rPr>
          <w:color w:val="000000"/>
          <w:lang w:eastAsia="bg-BG"/>
        </w:rPr>
        <w:t xml:space="preserve"> </w:t>
      </w:r>
      <w:r w:rsidR="00FC2E89" w:rsidRPr="00EE5B2E">
        <w:rPr>
          <w:color w:val="000000"/>
          <w:lang w:val="bg-BG" w:eastAsia="bg-BG"/>
        </w:rPr>
        <w:t>и</w:t>
      </w:r>
      <w:r w:rsidR="00FC2E89" w:rsidRPr="00EE5B2E">
        <w:rPr>
          <w:rFonts w:eastAsia="Calibri"/>
          <w:lang w:val="bg-BG"/>
        </w:rPr>
        <w:t xml:space="preserve"> предвид фактическите основания в ДЗ с вх.№</w:t>
      </w:r>
      <w:r w:rsidR="00FC2E89">
        <w:rPr>
          <w:rFonts w:eastAsia="Calibri"/>
          <w:lang w:val="bg-BG"/>
        </w:rPr>
        <w:t>200</w:t>
      </w:r>
      <w:r w:rsidR="00FC2E89" w:rsidRPr="00EE5B2E">
        <w:rPr>
          <w:rFonts w:eastAsia="Calibri"/>
          <w:lang w:val="bg-BG"/>
        </w:rPr>
        <w:t xml:space="preserve"> от </w:t>
      </w:r>
      <w:r w:rsidR="00FC2E89">
        <w:rPr>
          <w:rFonts w:eastAsia="Calibri"/>
        </w:rPr>
        <w:t>24</w:t>
      </w:r>
      <w:r w:rsidR="00FC2E89" w:rsidRPr="00EE5B2E">
        <w:rPr>
          <w:rFonts w:eastAsia="Calibri"/>
          <w:lang w:val="bg-BG"/>
        </w:rPr>
        <w:t>.0</w:t>
      </w:r>
      <w:r w:rsidR="00FC2E89">
        <w:rPr>
          <w:rFonts w:eastAsia="Calibri"/>
        </w:rPr>
        <w:t>9</w:t>
      </w:r>
      <w:r w:rsidR="00FC2E89" w:rsidRPr="00EE5B2E">
        <w:rPr>
          <w:rFonts w:eastAsia="Calibri"/>
          <w:lang w:val="bg-BG"/>
        </w:rPr>
        <w:t>.2024г.</w:t>
      </w:r>
    </w:p>
    <w:p w:rsidR="00FC2E89" w:rsidRDefault="00FC2E89" w:rsidP="007F72BD">
      <w:pPr>
        <w:ind w:right="-142"/>
        <w:jc w:val="both"/>
        <w:rPr>
          <w:rFonts w:eastAsia="Calibri"/>
          <w:lang w:val="bg-BG"/>
        </w:rPr>
      </w:pPr>
    </w:p>
    <w:p w:rsidR="00FC2E89" w:rsidRPr="00EE5B2E" w:rsidRDefault="00FC2E89" w:rsidP="007F72BD">
      <w:pPr>
        <w:ind w:right="-142"/>
        <w:jc w:val="both"/>
        <w:rPr>
          <w:sz w:val="2"/>
          <w:szCs w:val="16"/>
          <w:lang w:val="bg-BG"/>
        </w:rPr>
      </w:pPr>
    </w:p>
    <w:p w:rsidR="008D7281" w:rsidRPr="007F72BD" w:rsidRDefault="008D7281" w:rsidP="007F72BD">
      <w:pPr>
        <w:pStyle w:val="a8"/>
        <w:ind w:right="-142" w:firstLine="0"/>
        <w:rPr>
          <w:sz w:val="10"/>
        </w:rPr>
      </w:pPr>
    </w:p>
    <w:p w:rsidR="00313B14" w:rsidRPr="00EE5B2E" w:rsidRDefault="00313B14" w:rsidP="007F72BD">
      <w:pPr>
        <w:pStyle w:val="a8"/>
        <w:ind w:right="-142" w:firstLine="0"/>
      </w:pPr>
      <w:r w:rsidRPr="00EE5B2E">
        <w:t>Общ б</w:t>
      </w:r>
      <w:r w:rsidR="00546DD5" w:rsidRPr="00EE5B2E">
        <w:t xml:space="preserve">рой общински съветници    </w:t>
      </w:r>
      <w:r w:rsidR="00546DD5" w:rsidRPr="00EE5B2E">
        <w:tab/>
        <w:t xml:space="preserve">-   </w:t>
      </w:r>
      <w:r w:rsidR="00B4749F" w:rsidRPr="00EE5B2E">
        <w:t xml:space="preserve">  </w:t>
      </w:r>
      <w:r w:rsidR="00581FD3" w:rsidRPr="00EE5B2E">
        <w:t xml:space="preserve"> </w:t>
      </w:r>
      <w:r w:rsidR="00800DF1" w:rsidRPr="00EE5B2E">
        <w:t xml:space="preserve"> </w:t>
      </w:r>
      <w:r w:rsidRPr="00EE5B2E">
        <w:t>11</w:t>
      </w:r>
    </w:p>
    <w:p w:rsidR="00313B14" w:rsidRPr="00EE5B2E" w:rsidRDefault="00313B14" w:rsidP="007F72BD">
      <w:pPr>
        <w:ind w:right="-142"/>
        <w:jc w:val="both"/>
        <w:rPr>
          <w:lang w:val="bg-BG"/>
        </w:rPr>
      </w:pPr>
      <w:r w:rsidRPr="00EE5B2E">
        <w:rPr>
          <w:lang w:val="bg-BG"/>
        </w:rPr>
        <w:t xml:space="preserve">Брой присъствали на гласуването  -  </w:t>
      </w:r>
      <w:r w:rsidR="007C23F4" w:rsidRPr="00EE5B2E">
        <w:rPr>
          <w:lang w:val="bg-BG"/>
        </w:rPr>
        <w:t xml:space="preserve"> </w:t>
      </w:r>
      <w:r w:rsidR="00584301" w:rsidRPr="00EE5B2E">
        <w:rPr>
          <w:lang w:val="bg-BG"/>
        </w:rPr>
        <w:t xml:space="preserve">  </w:t>
      </w:r>
      <w:r w:rsidR="000D108B" w:rsidRPr="00EE5B2E">
        <w:rPr>
          <w:lang w:val="bg-BG"/>
        </w:rPr>
        <w:t xml:space="preserve"> </w:t>
      </w:r>
      <w:r w:rsidR="003819E8" w:rsidRPr="00EE5B2E">
        <w:rPr>
          <w:lang w:val="bg-BG"/>
        </w:rPr>
        <w:t xml:space="preserve"> </w:t>
      </w:r>
      <w:r w:rsidR="00591A4B">
        <w:rPr>
          <w:lang w:val="bg-BG"/>
        </w:rPr>
        <w:t>10</w:t>
      </w:r>
      <w:r w:rsidR="00027FEE" w:rsidRPr="00EE5B2E">
        <w:rPr>
          <w:lang w:val="bg-BG"/>
        </w:rPr>
        <w:t xml:space="preserve"> </w:t>
      </w:r>
      <w:r w:rsidR="00800DF1" w:rsidRPr="00EE5B2E">
        <w:rPr>
          <w:lang w:val="bg-BG"/>
        </w:rPr>
        <w:t xml:space="preserve"> </w:t>
      </w:r>
      <w:r w:rsidRPr="00EE5B2E">
        <w:rPr>
          <w:lang w:val="bg-BG"/>
        </w:rPr>
        <w:t xml:space="preserve">    </w:t>
      </w:r>
    </w:p>
    <w:p w:rsidR="00313B14" w:rsidRPr="00EE5B2E" w:rsidRDefault="00313B14" w:rsidP="007F72BD">
      <w:pPr>
        <w:tabs>
          <w:tab w:val="left" w:pos="709"/>
          <w:tab w:val="left" w:pos="993"/>
          <w:tab w:val="left" w:pos="5812"/>
        </w:tabs>
        <w:ind w:right="-142"/>
        <w:jc w:val="both"/>
        <w:rPr>
          <w:lang w:val="bg-BG"/>
        </w:rPr>
      </w:pPr>
      <w:r w:rsidRPr="00EE5B2E">
        <w:rPr>
          <w:lang w:val="bg-BG"/>
        </w:rPr>
        <w:t>Брой гласува</w:t>
      </w:r>
      <w:r w:rsidR="00546DD5" w:rsidRPr="00EE5B2E">
        <w:rPr>
          <w:lang w:val="bg-BG"/>
        </w:rPr>
        <w:t xml:space="preserve">ли “За”                        </w:t>
      </w:r>
      <w:r w:rsidRPr="00EE5B2E">
        <w:rPr>
          <w:lang w:val="bg-BG"/>
        </w:rPr>
        <w:t xml:space="preserve">-  </w:t>
      </w:r>
      <w:r w:rsidR="007C23F4" w:rsidRPr="00EE5B2E">
        <w:rPr>
          <w:lang w:val="bg-BG"/>
        </w:rPr>
        <w:t xml:space="preserve">  </w:t>
      </w:r>
      <w:r w:rsidR="008537E0" w:rsidRPr="00EE5B2E">
        <w:rPr>
          <w:lang w:val="bg-BG"/>
        </w:rPr>
        <w:t xml:space="preserve"> </w:t>
      </w:r>
      <w:r w:rsidR="00581FD3" w:rsidRPr="00EE5B2E">
        <w:rPr>
          <w:lang w:val="bg-BG"/>
        </w:rPr>
        <w:t xml:space="preserve">  </w:t>
      </w:r>
      <w:r w:rsidR="003819E8" w:rsidRPr="00EE5B2E">
        <w:rPr>
          <w:lang w:val="bg-BG"/>
        </w:rPr>
        <w:t xml:space="preserve"> </w:t>
      </w:r>
      <w:r w:rsidR="00591A4B">
        <w:rPr>
          <w:lang w:val="bg-BG"/>
        </w:rPr>
        <w:t>10</w:t>
      </w:r>
      <w:r w:rsidR="003819E8" w:rsidRPr="00EE5B2E">
        <w:rPr>
          <w:lang w:val="bg-BG"/>
        </w:rPr>
        <w:t xml:space="preserve"> </w:t>
      </w:r>
      <w:r w:rsidR="00800DF1" w:rsidRPr="00EE5B2E">
        <w:rPr>
          <w:lang w:val="bg-BG"/>
        </w:rPr>
        <w:t xml:space="preserve">  </w:t>
      </w:r>
    </w:p>
    <w:p w:rsidR="00313B14" w:rsidRPr="00EE5B2E" w:rsidRDefault="00313B14" w:rsidP="007F72BD">
      <w:pPr>
        <w:pStyle w:val="1"/>
        <w:ind w:right="-142"/>
        <w:jc w:val="both"/>
        <w:rPr>
          <w:u w:val="none"/>
        </w:rPr>
      </w:pPr>
      <w:r w:rsidRPr="00EE5B2E">
        <w:rPr>
          <w:u w:val="none"/>
        </w:rPr>
        <w:t>Брой гласували “Против”</w:t>
      </w:r>
      <w:r w:rsidRPr="00EE5B2E">
        <w:rPr>
          <w:u w:val="none"/>
        </w:rPr>
        <w:tab/>
      </w:r>
      <w:r w:rsidRPr="00EE5B2E">
        <w:rPr>
          <w:u w:val="none"/>
        </w:rPr>
        <w:tab/>
        <w:t xml:space="preserve">-     </w:t>
      </w:r>
      <w:r w:rsidR="00584301" w:rsidRPr="00EE5B2E">
        <w:rPr>
          <w:u w:val="none"/>
        </w:rPr>
        <w:t xml:space="preserve"> </w:t>
      </w:r>
      <w:r w:rsidR="000D108B" w:rsidRPr="00EE5B2E">
        <w:rPr>
          <w:u w:val="none"/>
        </w:rPr>
        <w:t xml:space="preserve"> </w:t>
      </w:r>
      <w:r w:rsidR="00800DF1" w:rsidRPr="00EE5B2E">
        <w:rPr>
          <w:u w:val="none"/>
        </w:rPr>
        <w:t xml:space="preserve"> </w:t>
      </w:r>
      <w:r w:rsidR="003819E8" w:rsidRPr="00EE5B2E">
        <w:rPr>
          <w:u w:val="none"/>
        </w:rPr>
        <w:t xml:space="preserve"> </w:t>
      </w:r>
      <w:r w:rsidR="00591A4B">
        <w:rPr>
          <w:u w:val="none"/>
        </w:rPr>
        <w:t>0</w:t>
      </w:r>
      <w:r w:rsidR="00800DF1" w:rsidRPr="00EE5B2E">
        <w:rPr>
          <w:u w:val="none"/>
        </w:rPr>
        <w:t xml:space="preserve"> </w:t>
      </w:r>
    </w:p>
    <w:p w:rsidR="00313B14" w:rsidRPr="00EE5B2E" w:rsidRDefault="00313B14" w:rsidP="007F72BD">
      <w:pPr>
        <w:pStyle w:val="1"/>
        <w:ind w:right="-142"/>
        <w:jc w:val="both"/>
        <w:rPr>
          <w:color w:val="FFFFFF"/>
        </w:rPr>
      </w:pPr>
      <w:r w:rsidRPr="00EE5B2E">
        <w:t>Брой</w:t>
      </w:r>
      <w:r w:rsidR="008537E0" w:rsidRPr="00EE5B2E">
        <w:t xml:space="preserve"> гласували “Въздържал се”</w:t>
      </w:r>
      <w:r w:rsidR="008537E0" w:rsidRPr="00EE5B2E">
        <w:tab/>
        <w:t xml:space="preserve">-    </w:t>
      </w:r>
      <w:r w:rsidRPr="00EE5B2E">
        <w:t xml:space="preserve"> </w:t>
      </w:r>
      <w:r w:rsidR="000D108B" w:rsidRPr="00EE5B2E">
        <w:t xml:space="preserve"> </w:t>
      </w:r>
      <w:r w:rsidR="00584301" w:rsidRPr="00EE5B2E">
        <w:t xml:space="preserve"> </w:t>
      </w:r>
      <w:r w:rsidR="003819E8" w:rsidRPr="00EE5B2E">
        <w:t xml:space="preserve"> </w:t>
      </w:r>
      <w:r w:rsidR="009E5FE7" w:rsidRPr="00EE5B2E">
        <w:t xml:space="preserve"> </w:t>
      </w:r>
      <w:r w:rsidR="00591A4B">
        <w:t>0</w:t>
      </w:r>
      <w:r w:rsidR="009E5FE7" w:rsidRPr="00EE5B2E">
        <w:t xml:space="preserve"> </w:t>
      </w:r>
    </w:p>
    <w:p w:rsidR="00313B14" w:rsidRPr="007F72BD" w:rsidRDefault="00313B14" w:rsidP="007F72BD">
      <w:pPr>
        <w:ind w:right="-142"/>
        <w:jc w:val="both"/>
        <w:rPr>
          <w:b/>
          <w:sz w:val="4"/>
          <w:lang w:val="bg-BG"/>
        </w:rPr>
      </w:pPr>
      <w:r w:rsidRPr="00EE5B2E">
        <w:rPr>
          <w:b/>
          <w:lang w:val="bg-BG"/>
        </w:rPr>
        <w:t xml:space="preserve">Приема се.                          </w:t>
      </w:r>
    </w:p>
    <w:p w:rsidR="00706878" w:rsidRPr="00EE5B2E" w:rsidRDefault="00706878" w:rsidP="003B6E3A">
      <w:pPr>
        <w:pStyle w:val="a6"/>
        <w:spacing w:after="0"/>
        <w:ind w:firstLine="5954"/>
        <w:jc w:val="both"/>
        <w:rPr>
          <w:b/>
          <w:sz w:val="2"/>
          <w:lang w:val="bg-BG"/>
        </w:rPr>
      </w:pPr>
    </w:p>
    <w:p w:rsidR="00303C83" w:rsidRPr="007F72BD" w:rsidRDefault="00303C83" w:rsidP="003B6E3A">
      <w:pPr>
        <w:pStyle w:val="a6"/>
        <w:spacing w:after="0"/>
        <w:ind w:firstLine="5954"/>
        <w:jc w:val="both"/>
        <w:rPr>
          <w:b/>
          <w:sz w:val="2"/>
          <w:lang w:val="bg-BG"/>
        </w:rPr>
      </w:pPr>
    </w:p>
    <w:p w:rsidR="00303C83" w:rsidRPr="00EE5B2E" w:rsidRDefault="00303C83" w:rsidP="00F74B25">
      <w:pPr>
        <w:pStyle w:val="a6"/>
        <w:spacing w:after="0"/>
        <w:ind w:right="-284" w:firstLine="5954"/>
        <w:jc w:val="both"/>
        <w:rPr>
          <w:b/>
          <w:sz w:val="8"/>
          <w:lang w:val="bg-BG"/>
        </w:rPr>
      </w:pPr>
    </w:p>
    <w:p w:rsidR="00FC2E89" w:rsidRDefault="00FC2E89" w:rsidP="00F74B25">
      <w:pPr>
        <w:pStyle w:val="a6"/>
        <w:spacing w:after="0"/>
        <w:ind w:right="-284" w:firstLine="5954"/>
        <w:jc w:val="both"/>
        <w:rPr>
          <w:b/>
          <w:sz w:val="20"/>
          <w:lang w:val="bg-BG"/>
        </w:rPr>
      </w:pPr>
    </w:p>
    <w:p w:rsidR="00FC2E89" w:rsidRDefault="00FC2E89" w:rsidP="00F74B25">
      <w:pPr>
        <w:pStyle w:val="a6"/>
        <w:spacing w:after="0"/>
        <w:ind w:right="-284" w:firstLine="5954"/>
        <w:jc w:val="both"/>
        <w:rPr>
          <w:b/>
          <w:sz w:val="20"/>
          <w:lang w:val="bg-BG"/>
        </w:rPr>
      </w:pPr>
    </w:p>
    <w:p w:rsidR="00FC2E89" w:rsidRDefault="00FC2E89" w:rsidP="00F74B25">
      <w:pPr>
        <w:pStyle w:val="a6"/>
        <w:spacing w:after="0"/>
        <w:ind w:right="-284" w:firstLine="5954"/>
        <w:jc w:val="both"/>
        <w:rPr>
          <w:b/>
          <w:sz w:val="20"/>
          <w:lang w:val="bg-BG"/>
        </w:rPr>
      </w:pPr>
    </w:p>
    <w:p w:rsidR="00FC2E89" w:rsidRDefault="00FC2E89" w:rsidP="00F74B25">
      <w:pPr>
        <w:pStyle w:val="a6"/>
        <w:spacing w:after="0"/>
        <w:ind w:right="-284" w:firstLine="5954"/>
        <w:jc w:val="both"/>
        <w:rPr>
          <w:b/>
          <w:sz w:val="20"/>
          <w:lang w:val="bg-BG"/>
        </w:rPr>
      </w:pPr>
    </w:p>
    <w:p w:rsidR="00FC2E89" w:rsidRDefault="00FC2E89" w:rsidP="00F74B25">
      <w:pPr>
        <w:pStyle w:val="a6"/>
        <w:spacing w:after="0"/>
        <w:ind w:right="-284" w:firstLine="5954"/>
        <w:jc w:val="both"/>
        <w:rPr>
          <w:b/>
          <w:sz w:val="20"/>
          <w:lang w:val="bg-BG"/>
        </w:rPr>
      </w:pPr>
    </w:p>
    <w:p w:rsidR="00FC2E89" w:rsidRDefault="00FC2E89" w:rsidP="00F74B25">
      <w:pPr>
        <w:pStyle w:val="a6"/>
        <w:spacing w:after="0"/>
        <w:ind w:right="-284" w:firstLine="5954"/>
        <w:jc w:val="both"/>
        <w:rPr>
          <w:b/>
          <w:sz w:val="20"/>
          <w:lang w:val="bg-BG"/>
        </w:rPr>
      </w:pPr>
    </w:p>
    <w:p w:rsidR="00313B14" w:rsidRPr="00FC2E89" w:rsidRDefault="00DC3D51" w:rsidP="00F74B25">
      <w:pPr>
        <w:pStyle w:val="a6"/>
        <w:spacing w:after="0"/>
        <w:ind w:right="-284" w:firstLine="5954"/>
        <w:jc w:val="both"/>
        <w:rPr>
          <w:b/>
          <w:sz w:val="22"/>
          <w:lang w:val="bg-BG"/>
        </w:rPr>
      </w:pPr>
      <w:r w:rsidRPr="00FC2E89">
        <w:rPr>
          <w:b/>
          <w:sz w:val="22"/>
          <w:lang w:val="bg-BG"/>
        </w:rPr>
        <w:t>П</w:t>
      </w:r>
      <w:r w:rsidR="00313B14" w:rsidRPr="00FC2E89">
        <w:rPr>
          <w:b/>
          <w:sz w:val="22"/>
          <w:lang w:val="bg-BG"/>
        </w:rPr>
        <w:t xml:space="preserve">редседател на ОбС : </w:t>
      </w:r>
    </w:p>
    <w:p w:rsidR="0034497A" w:rsidRDefault="00DC3D51" w:rsidP="00F74B25">
      <w:pPr>
        <w:pStyle w:val="a6"/>
        <w:spacing w:after="0"/>
        <w:ind w:left="7088" w:right="-284"/>
        <w:jc w:val="both"/>
        <w:rPr>
          <w:lang w:val="bg-BG"/>
        </w:rPr>
      </w:pPr>
      <w:r w:rsidRPr="00FC2E89">
        <w:rPr>
          <w:lang w:val="bg-BG"/>
        </w:rPr>
        <w:t xml:space="preserve">  </w:t>
      </w:r>
      <w:r w:rsidR="00313B14" w:rsidRPr="00FC2E89">
        <w:rPr>
          <w:lang w:val="bg-BG"/>
        </w:rPr>
        <w:t xml:space="preserve">  /Марияна</w:t>
      </w:r>
      <w:r w:rsidRPr="00FC2E89">
        <w:rPr>
          <w:lang w:val="bg-BG"/>
        </w:rPr>
        <w:t xml:space="preserve"> Паракосова/</w:t>
      </w:r>
    </w:p>
    <w:p w:rsidR="00E534DD" w:rsidRDefault="00E534DD" w:rsidP="00F74B25">
      <w:pPr>
        <w:pStyle w:val="a6"/>
        <w:spacing w:after="0"/>
        <w:ind w:left="7088" w:right="-284"/>
        <w:jc w:val="both"/>
        <w:rPr>
          <w:lang w:val="bg-BG"/>
        </w:rPr>
      </w:pPr>
    </w:p>
    <w:p w:rsidR="00E534DD" w:rsidRDefault="00E534DD" w:rsidP="00F74B25">
      <w:pPr>
        <w:pStyle w:val="a6"/>
        <w:spacing w:after="0"/>
        <w:ind w:left="7088" w:right="-284"/>
        <w:jc w:val="both"/>
        <w:rPr>
          <w:lang w:val="bg-BG"/>
        </w:rPr>
      </w:pPr>
    </w:p>
    <w:p w:rsidR="00E534DD" w:rsidRDefault="00E534DD" w:rsidP="00F74B25">
      <w:pPr>
        <w:pStyle w:val="a6"/>
        <w:spacing w:after="0"/>
        <w:ind w:left="7088" w:right="-284"/>
        <w:jc w:val="both"/>
        <w:rPr>
          <w:lang w:val="bg-BG"/>
        </w:rPr>
      </w:pPr>
    </w:p>
    <w:p w:rsidR="00F26B5D" w:rsidRDefault="00F26B5D" w:rsidP="00F26B5D">
      <w:pPr>
        <w:pStyle w:val="a4"/>
        <w:pBdr>
          <w:bottom w:val="double" w:sz="6" w:space="1" w:color="auto"/>
        </w:pBdr>
        <w:rPr>
          <w:sz w:val="20"/>
          <w:szCs w:val="20"/>
        </w:rPr>
      </w:pPr>
    </w:p>
    <w:p w:rsidR="00F26B5D" w:rsidRPr="00EE5B2E" w:rsidRDefault="00F26B5D" w:rsidP="00F26B5D">
      <w:pPr>
        <w:pStyle w:val="a4"/>
        <w:pBdr>
          <w:bottom w:val="double" w:sz="6" w:space="1" w:color="auto"/>
        </w:pBdr>
        <w:rPr>
          <w:sz w:val="20"/>
          <w:szCs w:val="20"/>
        </w:rPr>
      </w:pPr>
      <w:r w:rsidRPr="00EE5B2E">
        <w:rPr>
          <w:noProof/>
          <w:sz w:val="20"/>
          <w:szCs w:val="20"/>
          <w:lang w:eastAsia="bg-BG"/>
        </w:rPr>
        <w:drawing>
          <wp:anchor distT="0" distB="0" distL="114300" distR="114300" simplePos="0" relativeHeight="251655680" behindDoc="0" locked="0" layoutInCell="1" allowOverlap="1" wp14:anchorId="58206F71" wp14:editId="6F603A29">
            <wp:simplePos x="0" y="0"/>
            <wp:positionH relativeFrom="column">
              <wp:posOffset>-228600</wp:posOffset>
            </wp:positionH>
            <wp:positionV relativeFrom="paragraph">
              <wp:posOffset>0</wp:posOffset>
            </wp:positionV>
            <wp:extent cx="596900" cy="569595"/>
            <wp:effectExtent l="1905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EE5B2E">
        <w:rPr>
          <w:sz w:val="20"/>
          <w:szCs w:val="20"/>
        </w:rPr>
        <w:t>ОБЩИНСКИ СЪВЕТ – ГР.ЛЪКИ, ОБЛАСТ ПЛОВДИВСКА</w:t>
      </w:r>
    </w:p>
    <w:p w:rsidR="00F26B5D" w:rsidRPr="00EE5B2E" w:rsidRDefault="00F26B5D" w:rsidP="00F26B5D">
      <w:pPr>
        <w:pStyle w:val="a4"/>
        <w:pBdr>
          <w:bottom w:val="double" w:sz="6" w:space="1" w:color="auto"/>
        </w:pBdr>
        <w:rPr>
          <w:sz w:val="20"/>
          <w:szCs w:val="20"/>
        </w:rPr>
      </w:pPr>
      <w:r w:rsidRPr="00EE5B2E">
        <w:rPr>
          <w:sz w:val="20"/>
          <w:szCs w:val="20"/>
        </w:rPr>
        <w:t xml:space="preserve">Гр.Лъки, ул.”Възраждане” №18, тел.03052/22 88, факс 03052/21 68, е-mail: </w:t>
      </w:r>
      <w:hyperlink r:id="rId10" w:history="1">
        <w:r w:rsidRPr="00EE5B2E">
          <w:rPr>
            <w:rStyle w:val="a3"/>
            <w:sz w:val="20"/>
            <w:szCs w:val="20"/>
          </w:rPr>
          <w:t>laki_obs@abv.bg</w:t>
        </w:r>
      </w:hyperlink>
      <w:r w:rsidRPr="00EE5B2E">
        <w:rPr>
          <w:sz w:val="20"/>
          <w:szCs w:val="20"/>
        </w:rPr>
        <w:t xml:space="preserve">   </w:t>
      </w:r>
    </w:p>
    <w:p w:rsidR="00F26B5D" w:rsidRPr="00EE5B2E" w:rsidRDefault="00F26B5D" w:rsidP="00F26B5D">
      <w:pPr>
        <w:rPr>
          <w:sz w:val="20"/>
          <w:szCs w:val="20"/>
          <w:lang w:val="bg-BG"/>
        </w:rPr>
      </w:pPr>
    </w:p>
    <w:p w:rsidR="00F26B5D" w:rsidRPr="00EE5B2E" w:rsidRDefault="00F26B5D" w:rsidP="00F26B5D">
      <w:pPr>
        <w:rPr>
          <w:sz w:val="2"/>
          <w:szCs w:val="20"/>
          <w:lang w:val="bg-BG"/>
        </w:rPr>
      </w:pPr>
    </w:p>
    <w:p w:rsidR="00F26B5D" w:rsidRPr="00EE5B2E" w:rsidRDefault="00F26B5D" w:rsidP="00F26B5D">
      <w:pPr>
        <w:rPr>
          <w:sz w:val="20"/>
          <w:szCs w:val="20"/>
          <w:lang w:val="bg-BG"/>
        </w:rPr>
      </w:pPr>
    </w:p>
    <w:p w:rsidR="00F26B5D" w:rsidRPr="00EE5B2E" w:rsidRDefault="00F26B5D" w:rsidP="00F26B5D">
      <w:pPr>
        <w:ind w:left="2832" w:firstLine="708"/>
        <w:rPr>
          <w:b/>
          <w:bCs/>
          <w:szCs w:val="22"/>
          <w:lang w:val="bg-BG"/>
        </w:rPr>
      </w:pPr>
      <w:r w:rsidRPr="00EE5B2E">
        <w:rPr>
          <w:sz w:val="18"/>
          <w:szCs w:val="16"/>
          <w:lang w:val="bg-BG"/>
        </w:rPr>
        <w:t xml:space="preserve">             </w:t>
      </w:r>
      <w:r w:rsidRPr="00EE5B2E">
        <w:rPr>
          <w:b/>
          <w:bCs/>
          <w:szCs w:val="22"/>
          <w:lang w:val="bg-BG"/>
        </w:rPr>
        <w:t>Р Е Ш Е Н И Е</w:t>
      </w:r>
    </w:p>
    <w:p w:rsidR="00F26B5D" w:rsidRPr="00F26B5D" w:rsidRDefault="00F26B5D" w:rsidP="00F26B5D">
      <w:pPr>
        <w:jc w:val="center"/>
        <w:rPr>
          <w:b/>
          <w:bCs/>
          <w:sz w:val="22"/>
          <w:szCs w:val="22"/>
          <w:lang w:val="bg-BG"/>
        </w:rPr>
      </w:pPr>
      <w:r w:rsidRPr="00EE5B2E">
        <w:rPr>
          <w:b/>
          <w:bCs/>
          <w:sz w:val="22"/>
          <w:szCs w:val="22"/>
          <w:lang w:val="bg-BG"/>
        </w:rPr>
        <w:t xml:space="preserve"> № </w:t>
      </w:r>
      <w:r>
        <w:rPr>
          <w:b/>
          <w:bCs/>
          <w:sz w:val="22"/>
          <w:szCs w:val="22"/>
        </w:rPr>
        <w:t>8</w:t>
      </w:r>
      <w:r>
        <w:rPr>
          <w:b/>
          <w:bCs/>
          <w:sz w:val="22"/>
          <w:szCs w:val="22"/>
          <w:lang w:val="bg-BG"/>
        </w:rPr>
        <w:t>6</w:t>
      </w:r>
    </w:p>
    <w:p w:rsidR="00F26B5D" w:rsidRPr="00EE5B2E" w:rsidRDefault="00F26B5D" w:rsidP="00F26B5D">
      <w:pPr>
        <w:jc w:val="center"/>
        <w:rPr>
          <w:lang w:val="bg-BG"/>
        </w:rPr>
      </w:pPr>
      <w:r w:rsidRPr="00EE5B2E">
        <w:rPr>
          <w:lang w:val="bg-BG"/>
        </w:rPr>
        <w:t>взето с Протокол № 1</w:t>
      </w:r>
      <w:r>
        <w:rPr>
          <w:lang w:val="bg-BG"/>
        </w:rPr>
        <w:t>2</w:t>
      </w:r>
    </w:p>
    <w:p w:rsidR="00F26B5D" w:rsidRPr="00EE5B2E" w:rsidRDefault="00F26B5D" w:rsidP="00F26B5D">
      <w:pPr>
        <w:jc w:val="center"/>
        <w:rPr>
          <w:lang w:val="bg-BG"/>
        </w:rPr>
      </w:pPr>
      <w:r w:rsidRPr="00EE5B2E">
        <w:rPr>
          <w:lang w:val="bg-BG"/>
        </w:rPr>
        <w:t>на редовна  сесия на ОбС – Лъки</w:t>
      </w:r>
    </w:p>
    <w:p w:rsidR="00F26B5D" w:rsidRPr="00EE5B2E" w:rsidRDefault="00F26B5D" w:rsidP="00F26B5D">
      <w:pPr>
        <w:jc w:val="center"/>
        <w:rPr>
          <w:lang w:val="bg-BG"/>
        </w:rPr>
      </w:pPr>
      <w:r w:rsidRPr="00EE5B2E">
        <w:rPr>
          <w:lang w:val="bg-BG"/>
        </w:rPr>
        <w:t>мандат 2023-2027 година, проведена на 2</w:t>
      </w:r>
      <w:r>
        <w:rPr>
          <w:lang w:val="bg-BG"/>
        </w:rPr>
        <w:t>6</w:t>
      </w:r>
      <w:r w:rsidRPr="00EE5B2E">
        <w:rPr>
          <w:lang w:val="bg-BG"/>
        </w:rPr>
        <w:t>.0</w:t>
      </w:r>
      <w:r>
        <w:rPr>
          <w:lang w:val="bg-BG"/>
        </w:rPr>
        <w:t>9</w:t>
      </w:r>
      <w:r w:rsidRPr="00EE5B2E">
        <w:rPr>
          <w:lang w:val="bg-BG"/>
        </w:rPr>
        <w:t>.2024г.</w:t>
      </w:r>
    </w:p>
    <w:p w:rsidR="00F26B5D" w:rsidRPr="00EE5B2E" w:rsidRDefault="00F26B5D" w:rsidP="00F26B5D">
      <w:pPr>
        <w:pStyle w:val="a6"/>
        <w:tabs>
          <w:tab w:val="num" w:pos="1080"/>
        </w:tabs>
        <w:spacing w:after="0"/>
        <w:jc w:val="both"/>
        <w:rPr>
          <w:b/>
          <w:bCs/>
          <w:sz w:val="2"/>
          <w:szCs w:val="16"/>
          <w:lang w:val="bg-BG"/>
        </w:rPr>
      </w:pPr>
    </w:p>
    <w:p w:rsidR="00F26B5D" w:rsidRDefault="00F26B5D" w:rsidP="00F26B5D">
      <w:pPr>
        <w:jc w:val="both"/>
        <w:rPr>
          <w:b/>
          <w:sz w:val="22"/>
          <w:szCs w:val="22"/>
          <w:highlight w:val="yellow"/>
          <w:u w:val="single"/>
          <w:lang w:val="bg-BG"/>
        </w:rPr>
      </w:pPr>
    </w:p>
    <w:p w:rsidR="00FE22C7" w:rsidRPr="00EE5B2E" w:rsidRDefault="00FE22C7" w:rsidP="00F26B5D">
      <w:pPr>
        <w:jc w:val="both"/>
        <w:rPr>
          <w:b/>
          <w:sz w:val="22"/>
          <w:szCs w:val="22"/>
          <w:highlight w:val="yellow"/>
          <w:u w:val="single"/>
          <w:lang w:val="bg-BG"/>
        </w:rPr>
      </w:pPr>
    </w:p>
    <w:p w:rsidR="00F26B5D" w:rsidRPr="00CF4432" w:rsidRDefault="00F26B5D" w:rsidP="00F26B5D">
      <w:pPr>
        <w:ind w:right="-1"/>
        <w:jc w:val="both"/>
        <w:rPr>
          <w:b/>
          <w:i/>
          <w:lang w:val="bg-BG"/>
        </w:rPr>
      </w:pPr>
      <w:r w:rsidRPr="00EE5B2E">
        <w:rPr>
          <w:b/>
          <w:sz w:val="22"/>
          <w:szCs w:val="22"/>
          <w:u w:val="single"/>
          <w:lang w:val="bg-BG"/>
        </w:rPr>
        <w:t>ОТНОСНО:</w:t>
      </w:r>
      <w:r w:rsidRPr="00EE5B2E">
        <w:rPr>
          <w:b/>
          <w:sz w:val="22"/>
          <w:szCs w:val="22"/>
          <w:lang w:val="bg-BG"/>
        </w:rPr>
        <w:t xml:space="preserve"> </w:t>
      </w:r>
      <w:r>
        <w:rPr>
          <w:b/>
          <w:sz w:val="22"/>
          <w:szCs w:val="22"/>
          <w:lang w:val="bg-BG"/>
        </w:rPr>
        <w:t xml:space="preserve"> </w:t>
      </w:r>
      <w:r w:rsidRPr="00CF4432">
        <w:rPr>
          <w:b/>
          <w:i/>
          <w:lang w:val="bg-BG"/>
        </w:rPr>
        <w:t>Приемане отчета за изпълнение на бюджета за първо шестмесечие на  2024 година.</w:t>
      </w:r>
    </w:p>
    <w:p w:rsidR="00F26B5D" w:rsidRPr="00EE5B2E" w:rsidRDefault="00F26B5D" w:rsidP="00F26B5D">
      <w:pPr>
        <w:keepNext/>
        <w:ind w:left="1560" w:hanging="2836"/>
        <w:outlineLvl w:val="2"/>
        <w:rPr>
          <w:sz w:val="16"/>
          <w:szCs w:val="16"/>
          <w:lang w:val="bg-BG"/>
        </w:rPr>
      </w:pPr>
      <w:r w:rsidRPr="00EE5B2E">
        <w:rPr>
          <w:b/>
          <w:bCs/>
          <w:lang w:val="bg-BG"/>
        </w:rPr>
        <w:t xml:space="preserve">       </w:t>
      </w:r>
    </w:p>
    <w:p w:rsidR="00F26B5D" w:rsidRPr="00EE5B2E" w:rsidRDefault="00F26B5D" w:rsidP="00F26B5D">
      <w:pPr>
        <w:jc w:val="both"/>
        <w:rPr>
          <w:lang w:val="bg-BG"/>
        </w:rPr>
      </w:pPr>
      <w:r w:rsidRPr="00EE5B2E">
        <w:rPr>
          <w:b/>
          <w:bCs/>
          <w:sz w:val="22"/>
          <w:szCs w:val="22"/>
          <w:u w:val="single"/>
          <w:lang w:val="bg-BG"/>
        </w:rPr>
        <w:t>ПО ПРЕДЛОЖЕНИЕ НА:</w:t>
      </w:r>
      <w:r w:rsidRPr="00EE5B2E">
        <w:rPr>
          <w:bCs/>
          <w:lang w:val="bg-BG"/>
        </w:rPr>
        <w:t xml:space="preserve"> </w:t>
      </w:r>
      <w:r w:rsidRPr="00EE5B2E">
        <w:rPr>
          <w:lang w:val="bg-BG"/>
        </w:rPr>
        <w:t xml:space="preserve"> инж. Валентин Симеонов- Кмет на Община Лъки.</w:t>
      </w:r>
    </w:p>
    <w:p w:rsidR="00F26B5D" w:rsidRPr="00EE5B2E" w:rsidRDefault="00F26B5D" w:rsidP="00F26B5D">
      <w:pPr>
        <w:jc w:val="both"/>
        <w:rPr>
          <w:sz w:val="12"/>
          <w:szCs w:val="16"/>
          <w:lang w:val="bg-BG"/>
        </w:rPr>
      </w:pPr>
    </w:p>
    <w:p w:rsidR="00F26B5D" w:rsidRPr="00F26B5D" w:rsidRDefault="00F26B5D" w:rsidP="00FE22C7">
      <w:pPr>
        <w:tabs>
          <w:tab w:val="left" w:pos="-1985"/>
        </w:tabs>
        <w:ind w:firstLine="567"/>
        <w:jc w:val="both"/>
        <w:rPr>
          <w:lang w:val="bg-BG"/>
        </w:rPr>
      </w:pPr>
      <w:r w:rsidRPr="00F26B5D">
        <w:rPr>
          <w:lang w:val="bg-BG"/>
        </w:rPr>
        <w:t>ОбС – Лъки, на основание чл. 21, ал. 1, т.6 от ЗМСМА, чл. 137, ал. 2 от Закона за публичните финанси</w:t>
      </w:r>
      <w:r w:rsidRPr="00F26B5D">
        <w:rPr>
          <w:rFonts w:eastAsia="Calibri"/>
          <w:lang w:val="bg-BG"/>
        </w:rPr>
        <w:t xml:space="preserve"> </w:t>
      </w:r>
      <w:r w:rsidR="0085209E">
        <w:rPr>
          <w:rFonts w:eastAsia="Calibri"/>
          <w:lang w:val="bg-BG"/>
        </w:rPr>
        <w:t xml:space="preserve">и </w:t>
      </w:r>
      <w:r w:rsidRPr="00F26B5D">
        <w:rPr>
          <w:rFonts w:eastAsia="Calibri"/>
          <w:lang w:val="bg-BG"/>
        </w:rPr>
        <w:t>предвид фактическите основания в ДЗ с вх.№ 193 от 16.0</w:t>
      </w:r>
      <w:r w:rsidRPr="00F26B5D">
        <w:rPr>
          <w:rFonts w:eastAsia="Calibri"/>
        </w:rPr>
        <w:t>9</w:t>
      </w:r>
      <w:r w:rsidRPr="00F26B5D">
        <w:rPr>
          <w:rFonts w:eastAsia="Calibri"/>
          <w:lang w:val="bg-BG"/>
        </w:rPr>
        <w:t>.2024г.</w:t>
      </w:r>
    </w:p>
    <w:p w:rsidR="00F26B5D" w:rsidRPr="00EE5B2E" w:rsidRDefault="00F26B5D" w:rsidP="00F26B5D">
      <w:pPr>
        <w:pStyle w:val="a8"/>
        <w:ind w:left="3540" w:firstLine="708"/>
        <w:rPr>
          <w:b/>
        </w:rPr>
      </w:pPr>
      <w:r w:rsidRPr="00EE5B2E">
        <w:rPr>
          <w:b/>
        </w:rPr>
        <w:t>Р Е Ш И:</w:t>
      </w:r>
    </w:p>
    <w:p w:rsidR="00F26B5D" w:rsidRPr="00EE5B2E" w:rsidRDefault="00F26B5D" w:rsidP="00F26B5D">
      <w:pPr>
        <w:pStyle w:val="a8"/>
        <w:ind w:left="3540" w:firstLine="708"/>
        <w:rPr>
          <w:b/>
          <w:sz w:val="6"/>
        </w:rPr>
      </w:pPr>
    </w:p>
    <w:p w:rsidR="00FE22C7" w:rsidRPr="00FE22C7" w:rsidRDefault="00FE22C7" w:rsidP="00FE22C7">
      <w:pPr>
        <w:numPr>
          <w:ilvl w:val="0"/>
          <w:numId w:val="17"/>
        </w:numPr>
        <w:tabs>
          <w:tab w:val="left" w:pos="-1985"/>
          <w:tab w:val="num" w:pos="1080"/>
        </w:tabs>
        <w:jc w:val="both"/>
        <w:rPr>
          <w:lang w:val="bg-BG"/>
        </w:rPr>
      </w:pPr>
      <w:r w:rsidRPr="00FE22C7">
        <w:rPr>
          <w:lang w:val="bg-BG"/>
        </w:rPr>
        <w:t>Приема отчета за изпълнението на бюджета за първото полугодие на 2024 година както следва:</w:t>
      </w:r>
    </w:p>
    <w:p w:rsidR="00FE22C7" w:rsidRPr="00FE22C7" w:rsidRDefault="00FE22C7" w:rsidP="00FE22C7">
      <w:pPr>
        <w:tabs>
          <w:tab w:val="left" w:pos="-1985"/>
        </w:tabs>
        <w:jc w:val="both"/>
        <w:rPr>
          <w:lang w:val="bg-BG"/>
        </w:rPr>
      </w:pPr>
      <w:r w:rsidRPr="00FE22C7">
        <w:rPr>
          <w:lang w:val="bg-BG"/>
        </w:rPr>
        <w:tab/>
        <w:t>1.1. По приходната част</w:t>
      </w:r>
      <w:r w:rsidRPr="00FE22C7">
        <w:rPr>
          <w:lang w:val="bg-BG"/>
        </w:rPr>
        <w:tab/>
      </w:r>
      <w:r w:rsidRPr="00FE22C7">
        <w:rPr>
          <w:lang w:val="bg-BG"/>
        </w:rPr>
        <w:tab/>
      </w:r>
      <w:r w:rsidRPr="00FE22C7">
        <w:rPr>
          <w:lang w:val="bg-BG"/>
        </w:rPr>
        <w:tab/>
      </w:r>
      <w:r w:rsidRPr="00FE22C7">
        <w:rPr>
          <w:lang w:val="bg-BG"/>
        </w:rPr>
        <w:tab/>
      </w:r>
      <w:r w:rsidRPr="00FE22C7">
        <w:rPr>
          <w:lang w:val="bg-BG"/>
        </w:rPr>
        <w:tab/>
        <w:t>-</w:t>
      </w:r>
      <w:r w:rsidRPr="00FE22C7">
        <w:rPr>
          <w:lang w:val="bg-BG"/>
        </w:rPr>
        <w:tab/>
        <w:t>4 642 969</w:t>
      </w:r>
    </w:p>
    <w:p w:rsidR="00FE22C7" w:rsidRPr="00FE22C7" w:rsidRDefault="00FE22C7" w:rsidP="00FE22C7">
      <w:pPr>
        <w:tabs>
          <w:tab w:val="left" w:pos="-1985"/>
        </w:tabs>
        <w:jc w:val="both"/>
        <w:rPr>
          <w:lang w:val="bg-BG"/>
        </w:rPr>
      </w:pPr>
      <w:r w:rsidRPr="00FE22C7">
        <w:rPr>
          <w:lang w:val="bg-BG"/>
        </w:rPr>
        <w:tab/>
        <w:t xml:space="preserve">      - приходи с държавен характер</w:t>
      </w:r>
      <w:r w:rsidRPr="00FE22C7">
        <w:rPr>
          <w:lang w:val="bg-BG"/>
        </w:rPr>
        <w:tab/>
      </w:r>
      <w:r w:rsidRPr="00FE22C7">
        <w:rPr>
          <w:lang w:val="bg-BG"/>
        </w:rPr>
        <w:tab/>
        <w:t xml:space="preserve"> </w:t>
      </w:r>
      <w:r w:rsidRPr="00FE22C7">
        <w:rPr>
          <w:lang w:val="bg-BG"/>
        </w:rPr>
        <w:tab/>
        <w:t>-</w:t>
      </w:r>
      <w:r w:rsidRPr="00FE22C7">
        <w:rPr>
          <w:lang w:val="bg-BG"/>
        </w:rPr>
        <w:tab/>
        <w:t>1 829 341</w:t>
      </w:r>
    </w:p>
    <w:p w:rsidR="00FE22C7" w:rsidRPr="00FE22C7" w:rsidRDefault="00FE22C7" w:rsidP="00FE22C7">
      <w:pPr>
        <w:tabs>
          <w:tab w:val="left" w:pos="-1985"/>
        </w:tabs>
        <w:jc w:val="both"/>
        <w:rPr>
          <w:lang w:val="bg-BG"/>
        </w:rPr>
      </w:pPr>
      <w:r w:rsidRPr="00FE22C7">
        <w:rPr>
          <w:lang w:val="bg-BG"/>
        </w:rPr>
        <w:tab/>
        <w:t xml:space="preserve">      - приходи с местен характер</w:t>
      </w:r>
      <w:r w:rsidRPr="00FE22C7">
        <w:rPr>
          <w:lang w:val="bg-BG"/>
        </w:rPr>
        <w:tab/>
      </w:r>
      <w:r w:rsidRPr="00FE22C7">
        <w:rPr>
          <w:lang w:val="bg-BG"/>
        </w:rPr>
        <w:tab/>
      </w:r>
      <w:r w:rsidRPr="00FE22C7">
        <w:rPr>
          <w:lang w:val="bg-BG"/>
        </w:rPr>
        <w:tab/>
      </w:r>
      <w:r w:rsidRPr="00FE22C7">
        <w:rPr>
          <w:lang w:val="bg-BG"/>
        </w:rPr>
        <w:tab/>
        <w:t>-</w:t>
      </w:r>
      <w:r w:rsidRPr="00FE22C7">
        <w:rPr>
          <w:lang w:val="bg-BG"/>
        </w:rPr>
        <w:tab/>
        <w:t>2 813 628</w:t>
      </w:r>
    </w:p>
    <w:p w:rsidR="00FE22C7" w:rsidRPr="00FE22C7" w:rsidRDefault="00FE22C7" w:rsidP="00FE22C7">
      <w:pPr>
        <w:tabs>
          <w:tab w:val="left" w:pos="-1985"/>
        </w:tabs>
        <w:jc w:val="both"/>
        <w:rPr>
          <w:lang w:val="bg-BG"/>
        </w:rPr>
      </w:pPr>
      <w:r w:rsidRPr="00FE22C7">
        <w:rPr>
          <w:lang w:val="bg-BG"/>
        </w:rPr>
        <w:tab/>
        <w:t>1.2. По разходната част</w:t>
      </w:r>
      <w:r w:rsidRPr="00FE22C7">
        <w:rPr>
          <w:lang w:val="bg-BG"/>
        </w:rPr>
        <w:tab/>
      </w:r>
      <w:r w:rsidRPr="00FE22C7">
        <w:rPr>
          <w:lang w:val="bg-BG"/>
        </w:rPr>
        <w:tab/>
      </w:r>
      <w:r w:rsidRPr="00FE22C7">
        <w:rPr>
          <w:lang w:val="bg-BG"/>
        </w:rPr>
        <w:tab/>
      </w:r>
      <w:r w:rsidRPr="00FE22C7">
        <w:rPr>
          <w:lang w:val="bg-BG"/>
        </w:rPr>
        <w:tab/>
      </w:r>
      <w:r w:rsidRPr="00FE22C7">
        <w:rPr>
          <w:lang w:val="bg-BG"/>
        </w:rPr>
        <w:tab/>
        <w:t>-</w:t>
      </w:r>
      <w:r w:rsidRPr="00FE22C7">
        <w:rPr>
          <w:lang w:val="bg-BG"/>
        </w:rPr>
        <w:tab/>
        <w:t>4 642 969</w:t>
      </w:r>
    </w:p>
    <w:p w:rsidR="00FE22C7" w:rsidRPr="00FE22C7" w:rsidRDefault="00FE22C7" w:rsidP="00FE22C7">
      <w:pPr>
        <w:tabs>
          <w:tab w:val="left" w:pos="-1985"/>
        </w:tabs>
        <w:jc w:val="both"/>
        <w:rPr>
          <w:lang w:val="bg-BG"/>
        </w:rPr>
      </w:pPr>
      <w:r w:rsidRPr="00FE22C7">
        <w:rPr>
          <w:lang w:val="bg-BG"/>
        </w:rPr>
        <w:tab/>
        <w:t xml:space="preserve">      - държавни дейности</w:t>
      </w:r>
      <w:r w:rsidRPr="00FE22C7">
        <w:rPr>
          <w:lang w:val="bg-BG"/>
        </w:rPr>
        <w:tab/>
      </w:r>
      <w:r w:rsidRPr="00FE22C7">
        <w:rPr>
          <w:lang w:val="bg-BG"/>
        </w:rPr>
        <w:tab/>
      </w:r>
      <w:r w:rsidRPr="00FE22C7">
        <w:rPr>
          <w:lang w:val="bg-BG"/>
        </w:rPr>
        <w:tab/>
      </w:r>
      <w:r w:rsidRPr="00FE22C7">
        <w:rPr>
          <w:lang w:val="bg-BG"/>
        </w:rPr>
        <w:tab/>
      </w:r>
      <w:r w:rsidRPr="00FE22C7">
        <w:rPr>
          <w:lang w:val="bg-BG"/>
        </w:rPr>
        <w:tab/>
        <w:t>-</w:t>
      </w:r>
      <w:r w:rsidRPr="00FE22C7">
        <w:rPr>
          <w:lang w:val="bg-BG"/>
        </w:rPr>
        <w:tab/>
        <w:t>1 829 341</w:t>
      </w:r>
    </w:p>
    <w:p w:rsidR="00FE22C7" w:rsidRPr="00FE22C7" w:rsidRDefault="00FE22C7" w:rsidP="00FE22C7">
      <w:pPr>
        <w:tabs>
          <w:tab w:val="left" w:pos="-1985"/>
        </w:tabs>
        <w:jc w:val="both"/>
        <w:rPr>
          <w:lang w:val="bg-BG"/>
        </w:rPr>
      </w:pPr>
      <w:r w:rsidRPr="00FE22C7">
        <w:rPr>
          <w:lang w:val="bg-BG"/>
        </w:rPr>
        <w:tab/>
        <w:t xml:space="preserve">      - местни дейности</w:t>
      </w:r>
      <w:r w:rsidRPr="00FE22C7">
        <w:rPr>
          <w:lang w:val="bg-BG"/>
        </w:rPr>
        <w:tab/>
      </w:r>
      <w:r w:rsidRPr="00FE22C7">
        <w:rPr>
          <w:lang w:val="bg-BG"/>
        </w:rPr>
        <w:tab/>
      </w:r>
      <w:r w:rsidRPr="00FE22C7">
        <w:rPr>
          <w:lang w:val="bg-BG"/>
        </w:rPr>
        <w:tab/>
      </w:r>
      <w:r w:rsidRPr="00FE22C7">
        <w:rPr>
          <w:lang w:val="bg-BG"/>
        </w:rPr>
        <w:tab/>
        <w:t xml:space="preserve"> </w:t>
      </w:r>
      <w:r w:rsidRPr="00FE22C7">
        <w:rPr>
          <w:lang w:val="bg-BG"/>
        </w:rPr>
        <w:tab/>
        <w:t>-</w:t>
      </w:r>
      <w:r w:rsidRPr="00FE22C7">
        <w:rPr>
          <w:lang w:val="bg-BG"/>
        </w:rPr>
        <w:tab/>
        <w:t>2 777 528</w:t>
      </w:r>
    </w:p>
    <w:p w:rsidR="00FE22C7" w:rsidRPr="00FE22C7" w:rsidRDefault="00FE22C7" w:rsidP="00FE22C7">
      <w:pPr>
        <w:tabs>
          <w:tab w:val="left" w:pos="-1985"/>
        </w:tabs>
        <w:jc w:val="both"/>
        <w:rPr>
          <w:lang w:val="bg-BG"/>
        </w:rPr>
      </w:pPr>
      <w:r w:rsidRPr="00FE22C7">
        <w:rPr>
          <w:lang w:val="bg-BG"/>
        </w:rPr>
        <w:tab/>
        <w:t xml:space="preserve">      - дофинансиране</w:t>
      </w:r>
      <w:r w:rsidRPr="00FE22C7">
        <w:rPr>
          <w:lang w:val="bg-BG"/>
        </w:rPr>
        <w:tab/>
      </w:r>
      <w:r w:rsidRPr="00FE22C7">
        <w:rPr>
          <w:lang w:val="bg-BG"/>
        </w:rPr>
        <w:tab/>
      </w:r>
      <w:r w:rsidRPr="00FE22C7">
        <w:rPr>
          <w:lang w:val="bg-BG"/>
        </w:rPr>
        <w:tab/>
      </w:r>
      <w:r w:rsidRPr="00FE22C7">
        <w:rPr>
          <w:lang w:val="bg-BG"/>
        </w:rPr>
        <w:tab/>
      </w:r>
      <w:r w:rsidRPr="00FE22C7">
        <w:rPr>
          <w:lang w:val="bg-BG"/>
        </w:rPr>
        <w:tab/>
      </w:r>
      <w:r w:rsidRPr="00FE22C7">
        <w:rPr>
          <w:lang w:val="bg-BG"/>
        </w:rPr>
        <w:tab/>
        <w:t>-</w:t>
      </w:r>
      <w:r w:rsidRPr="00FE22C7">
        <w:rPr>
          <w:lang w:val="bg-BG"/>
        </w:rPr>
        <w:tab/>
        <w:t xml:space="preserve">   </w:t>
      </w:r>
      <w:r>
        <w:rPr>
          <w:lang w:val="bg-BG"/>
        </w:rPr>
        <w:t xml:space="preserve"> </w:t>
      </w:r>
      <w:r w:rsidRPr="00FE22C7">
        <w:rPr>
          <w:lang w:val="bg-BG"/>
        </w:rPr>
        <w:t xml:space="preserve"> 36 100</w:t>
      </w:r>
    </w:p>
    <w:p w:rsidR="00FE22C7" w:rsidRPr="00FE22C7" w:rsidRDefault="00FE22C7" w:rsidP="00FE22C7">
      <w:pPr>
        <w:ind w:left="3828" w:hanging="3828"/>
        <w:rPr>
          <w:b/>
          <w:lang w:val="bg-BG"/>
        </w:rPr>
      </w:pPr>
    </w:p>
    <w:p w:rsidR="00F26B5D" w:rsidRPr="00FC2E89" w:rsidRDefault="00F26B5D" w:rsidP="00F26B5D">
      <w:pPr>
        <w:spacing w:after="200" w:line="276" w:lineRule="auto"/>
        <w:jc w:val="both"/>
        <w:rPr>
          <w:rFonts w:eastAsia="Calibri"/>
          <w:b/>
          <w:lang w:val="bg-BG"/>
        </w:rPr>
      </w:pPr>
    </w:p>
    <w:p w:rsidR="00F26B5D" w:rsidRPr="007F72BD" w:rsidRDefault="00F26B5D" w:rsidP="00F26B5D">
      <w:pPr>
        <w:ind w:right="-468"/>
        <w:rPr>
          <w:rFonts w:ascii="Tahoma" w:hAnsi="Tahoma" w:cs="Tahoma"/>
          <w:sz w:val="8"/>
          <w:szCs w:val="22"/>
          <w:lang w:val="bg-BG"/>
        </w:rPr>
      </w:pPr>
    </w:p>
    <w:p w:rsidR="00F26B5D" w:rsidRPr="00EE5B2E" w:rsidRDefault="00F26B5D" w:rsidP="00F26B5D">
      <w:pPr>
        <w:jc w:val="both"/>
        <w:rPr>
          <w:sz w:val="2"/>
          <w:szCs w:val="20"/>
          <w:lang w:val="bg-BG" w:eastAsia="bg-BG"/>
        </w:rPr>
      </w:pPr>
    </w:p>
    <w:p w:rsidR="00FE22C7" w:rsidRPr="00F26B5D" w:rsidRDefault="00F26B5D" w:rsidP="00FE22C7">
      <w:pPr>
        <w:tabs>
          <w:tab w:val="left" w:pos="-1985"/>
        </w:tabs>
        <w:jc w:val="both"/>
        <w:rPr>
          <w:lang w:val="bg-BG"/>
        </w:rPr>
      </w:pPr>
      <w:r w:rsidRPr="00EE5B2E">
        <w:rPr>
          <w:b/>
          <w:u w:val="single"/>
          <w:lang w:val="bg-BG"/>
        </w:rPr>
        <w:t>Мотиви</w:t>
      </w:r>
      <w:r w:rsidRPr="00EE5B2E">
        <w:rPr>
          <w:b/>
          <w:lang w:val="bg-BG"/>
        </w:rPr>
        <w:t xml:space="preserve">: </w:t>
      </w:r>
      <w:r w:rsidRPr="00EE5B2E">
        <w:rPr>
          <w:lang w:val="bg-BG"/>
        </w:rPr>
        <w:t xml:space="preserve">Настоящото решение е прието на основание </w:t>
      </w:r>
      <w:r w:rsidR="00FE22C7" w:rsidRPr="00F26B5D">
        <w:rPr>
          <w:lang w:val="bg-BG"/>
        </w:rPr>
        <w:t>чл. 21, ал. 1, т.6 от ЗМСМА, чл. 137, ал. 2 от Закона за публичните финанси</w:t>
      </w:r>
      <w:r w:rsidR="00FE22C7" w:rsidRPr="00F26B5D">
        <w:rPr>
          <w:rFonts w:eastAsia="Calibri"/>
          <w:lang w:val="bg-BG"/>
        </w:rPr>
        <w:t xml:space="preserve"> </w:t>
      </w:r>
      <w:r w:rsidR="00403282">
        <w:rPr>
          <w:rFonts w:eastAsia="Calibri"/>
          <w:lang w:val="bg-BG"/>
        </w:rPr>
        <w:t xml:space="preserve">и </w:t>
      </w:r>
      <w:r w:rsidR="00FE22C7" w:rsidRPr="00F26B5D">
        <w:rPr>
          <w:rFonts w:eastAsia="Calibri"/>
          <w:lang w:val="bg-BG"/>
        </w:rPr>
        <w:t>предвид фактическите основания в ДЗ с вх.№ 193 от 16.0</w:t>
      </w:r>
      <w:r w:rsidR="00FE22C7" w:rsidRPr="00F26B5D">
        <w:rPr>
          <w:rFonts w:eastAsia="Calibri"/>
        </w:rPr>
        <w:t>9</w:t>
      </w:r>
      <w:r w:rsidR="00FE22C7" w:rsidRPr="00F26B5D">
        <w:rPr>
          <w:rFonts w:eastAsia="Calibri"/>
          <w:lang w:val="bg-BG"/>
        </w:rPr>
        <w:t>.2024г.</w:t>
      </w:r>
    </w:p>
    <w:p w:rsidR="00F26B5D" w:rsidRDefault="00F26B5D" w:rsidP="00FE22C7">
      <w:pPr>
        <w:ind w:right="-1"/>
        <w:jc w:val="both"/>
        <w:rPr>
          <w:rFonts w:eastAsia="Calibri"/>
          <w:lang w:val="bg-BG"/>
        </w:rPr>
      </w:pPr>
    </w:p>
    <w:p w:rsidR="00FE22C7" w:rsidRDefault="00FE22C7" w:rsidP="00FE22C7">
      <w:pPr>
        <w:ind w:right="-1"/>
        <w:jc w:val="both"/>
        <w:rPr>
          <w:rFonts w:eastAsia="Calibri"/>
          <w:lang w:val="bg-BG"/>
        </w:rPr>
      </w:pPr>
    </w:p>
    <w:p w:rsidR="00F26B5D" w:rsidRPr="00EE5B2E" w:rsidRDefault="00F26B5D" w:rsidP="00F26B5D">
      <w:pPr>
        <w:ind w:right="-142"/>
        <w:jc w:val="both"/>
        <w:rPr>
          <w:sz w:val="2"/>
          <w:szCs w:val="16"/>
          <w:lang w:val="bg-BG"/>
        </w:rPr>
      </w:pPr>
    </w:p>
    <w:p w:rsidR="00F26B5D" w:rsidRPr="007F72BD" w:rsidRDefault="00F26B5D" w:rsidP="00F26B5D">
      <w:pPr>
        <w:pStyle w:val="a8"/>
        <w:ind w:right="-142" w:firstLine="0"/>
        <w:rPr>
          <w:sz w:val="10"/>
        </w:rPr>
      </w:pPr>
    </w:p>
    <w:p w:rsidR="00591A4B" w:rsidRPr="00EE5B2E" w:rsidRDefault="00591A4B" w:rsidP="00591A4B">
      <w:pPr>
        <w:pStyle w:val="a8"/>
        <w:ind w:right="-142" w:firstLine="0"/>
      </w:pPr>
      <w:r w:rsidRPr="00EE5B2E">
        <w:t xml:space="preserve">Общ брой общински съветници    </w:t>
      </w:r>
      <w:r w:rsidRPr="00EE5B2E">
        <w:tab/>
        <w:t>-       11</w:t>
      </w:r>
    </w:p>
    <w:p w:rsidR="00591A4B" w:rsidRPr="00EE5B2E" w:rsidRDefault="00591A4B" w:rsidP="00591A4B">
      <w:pPr>
        <w:ind w:right="-142"/>
        <w:jc w:val="both"/>
        <w:rPr>
          <w:lang w:val="bg-BG"/>
        </w:rPr>
      </w:pPr>
      <w:r w:rsidRPr="00EE5B2E">
        <w:rPr>
          <w:lang w:val="bg-BG"/>
        </w:rPr>
        <w:t xml:space="preserve">Брой присъствали на гласуването  -       </w:t>
      </w:r>
      <w:r>
        <w:rPr>
          <w:lang w:val="bg-BG"/>
        </w:rPr>
        <w:t>10</w:t>
      </w:r>
      <w:r w:rsidRPr="00EE5B2E">
        <w:rPr>
          <w:lang w:val="bg-BG"/>
        </w:rPr>
        <w:t xml:space="preserve">      </w:t>
      </w:r>
    </w:p>
    <w:p w:rsidR="00591A4B" w:rsidRPr="00EE5B2E" w:rsidRDefault="00591A4B" w:rsidP="00591A4B">
      <w:pPr>
        <w:tabs>
          <w:tab w:val="left" w:pos="709"/>
          <w:tab w:val="left" w:pos="993"/>
          <w:tab w:val="left" w:pos="5812"/>
        </w:tabs>
        <w:ind w:right="-142"/>
        <w:jc w:val="both"/>
        <w:rPr>
          <w:lang w:val="bg-BG"/>
        </w:rPr>
      </w:pPr>
      <w:r w:rsidRPr="00EE5B2E">
        <w:rPr>
          <w:lang w:val="bg-BG"/>
        </w:rPr>
        <w:t xml:space="preserve">Брой гласували “За”                        -        </w:t>
      </w:r>
      <w:r w:rsidR="006316B4">
        <w:t xml:space="preserve"> </w:t>
      </w:r>
      <w:r>
        <w:rPr>
          <w:lang w:val="bg-BG"/>
        </w:rPr>
        <w:t>9</w:t>
      </w:r>
      <w:r w:rsidRPr="00EE5B2E">
        <w:rPr>
          <w:lang w:val="bg-BG"/>
        </w:rPr>
        <w:t xml:space="preserve">   </w:t>
      </w:r>
    </w:p>
    <w:p w:rsidR="00591A4B" w:rsidRPr="00EE5B2E" w:rsidRDefault="00591A4B" w:rsidP="00591A4B">
      <w:pPr>
        <w:pStyle w:val="1"/>
        <w:ind w:right="-142"/>
        <w:jc w:val="both"/>
        <w:rPr>
          <w:u w:val="none"/>
        </w:rPr>
      </w:pPr>
      <w:r w:rsidRPr="00EE5B2E">
        <w:rPr>
          <w:u w:val="none"/>
        </w:rPr>
        <w:t>Брой гласували “Против”</w:t>
      </w:r>
      <w:r w:rsidRPr="00EE5B2E">
        <w:rPr>
          <w:u w:val="none"/>
        </w:rPr>
        <w:tab/>
      </w:r>
      <w:r w:rsidRPr="00EE5B2E">
        <w:rPr>
          <w:u w:val="none"/>
        </w:rPr>
        <w:tab/>
        <w:t xml:space="preserve">-         </w:t>
      </w:r>
      <w:r>
        <w:rPr>
          <w:u w:val="none"/>
        </w:rPr>
        <w:t>0</w:t>
      </w:r>
      <w:r w:rsidRPr="00EE5B2E">
        <w:rPr>
          <w:u w:val="none"/>
        </w:rPr>
        <w:t xml:space="preserve"> </w:t>
      </w:r>
    </w:p>
    <w:p w:rsidR="00591A4B" w:rsidRPr="00EE5B2E" w:rsidRDefault="00591A4B" w:rsidP="00591A4B">
      <w:pPr>
        <w:pStyle w:val="1"/>
        <w:ind w:right="-142"/>
        <w:jc w:val="both"/>
        <w:rPr>
          <w:color w:val="FFFFFF"/>
        </w:rPr>
      </w:pPr>
      <w:r w:rsidRPr="00EE5B2E">
        <w:t>Брой гласували “Въздържал се”</w:t>
      </w:r>
      <w:r w:rsidRPr="00EE5B2E">
        <w:tab/>
        <w:t xml:space="preserve">-         </w:t>
      </w:r>
      <w:r>
        <w:t>1</w:t>
      </w:r>
      <w:r w:rsidRPr="00EE5B2E">
        <w:t xml:space="preserve"> </w:t>
      </w:r>
    </w:p>
    <w:p w:rsidR="00F26B5D" w:rsidRPr="00EE5B2E" w:rsidRDefault="00591A4B" w:rsidP="00591A4B">
      <w:pPr>
        <w:pStyle w:val="a6"/>
        <w:spacing w:after="0"/>
        <w:jc w:val="both"/>
        <w:rPr>
          <w:b/>
          <w:sz w:val="2"/>
          <w:lang w:val="bg-BG"/>
        </w:rPr>
      </w:pPr>
      <w:r w:rsidRPr="00EE5B2E">
        <w:rPr>
          <w:b/>
          <w:lang w:val="bg-BG"/>
        </w:rPr>
        <w:t xml:space="preserve">Приема се.                          </w:t>
      </w:r>
    </w:p>
    <w:p w:rsidR="00F26B5D" w:rsidRPr="007F72BD" w:rsidRDefault="00F26B5D" w:rsidP="00F26B5D">
      <w:pPr>
        <w:pStyle w:val="a6"/>
        <w:spacing w:after="0"/>
        <w:ind w:firstLine="5954"/>
        <w:jc w:val="both"/>
        <w:rPr>
          <w:b/>
          <w:sz w:val="2"/>
          <w:lang w:val="bg-BG"/>
        </w:rPr>
      </w:pPr>
    </w:p>
    <w:p w:rsidR="00F26B5D" w:rsidRPr="00EE5B2E" w:rsidRDefault="00F26B5D" w:rsidP="00F26B5D">
      <w:pPr>
        <w:pStyle w:val="a6"/>
        <w:spacing w:after="0"/>
        <w:ind w:right="-284" w:firstLine="5954"/>
        <w:jc w:val="both"/>
        <w:rPr>
          <w:b/>
          <w:sz w:val="8"/>
          <w:lang w:val="bg-BG"/>
        </w:rPr>
      </w:pPr>
    </w:p>
    <w:p w:rsidR="00F26B5D" w:rsidRDefault="00F26B5D" w:rsidP="00F26B5D">
      <w:pPr>
        <w:pStyle w:val="a6"/>
        <w:spacing w:after="0"/>
        <w:ind w:right="-284" w:firstLine="5954"/>
        <w:jc w:val="both"/>
        <w:rPr>
          <w:b/>
          <w:sz w:val="20"/>
          <w:lang w:val="bg-BG"/>
        </w:rPr>
      </w:pPr>
    </w:p>
    <w:p w:rsidR="00F26B5D" w:rsidRDefault="00F26B5D" w:rsidP="00F26B5D">
      <w:pPr>
        <w:pStyle w:val="a6"/>
        <w:spacing w:after="0"/>
        <w:ind w:right="-284" w:firstLine="5954"/>
        <w:jc w:val="both"/>
        <w:rPr>
          <w:b/>
          <w:sz w:val="20"/>
          <w:lang w:val="bg-BG"/>
        </w:rPr>
      </w:pPr>
    </w:p>
    <w:p w:rsidR="00F26B5D" w:rsidRDefault="00F26B5D" w:rsidP="00F26B5D">
      <w:pPr>
        <w:pStyle w:val="a6"/>
        <w:spacing w:after="0"/>
        <w:ind w:right="-284" w:firstLine="5954"/>
        <w:jc w:val="both"/>
        <w:rPr>
          <w:b/>
          <w:sz w:val="20"/>
          <w:lang w:val="bg-BG"/>
        </w:rPr>
      </w:pPr>
    </w:p>
    <w:p w:rsidR="00F26B5D" w:rsidRDefault="00F26B5D" w:rsidP="00F26B5D">
      <w:pPr>
        <w:pStyle w:val="a6"/>
        <w:spacing w:after="0"/>
        <w:ind w:right="-284" w:firstLine="5954"/>
        <w:jc w:val="both"/>
        <w:rPr>
          <w:b/>
          <w:sz w:val="20"/>
          <w:lang w:val="bg-BG"/>
        </w:rPr>
      </w:pPr>
    </w:p>
    <w:p w:rsidR="00F26B5D" w:rsidRDefault="00F26B5D" w:rsidP="00F26B5D">
      <w:pPr>
        <w:pStyle w:val="a6"/>
        <w:spacing w:after="0"/>
        <w:ind w:right="-284" w:firstLine="5954"/>
        <w:jc w:val="both"/>
        <w:rPr>
          <w:b/>
          <w:sz w:val="20"/>
          <w:lang w:val="bg-BG"/>
        </w:rPr>
      </w:pPr>
    </w:p>
    <w:p w:rsidR="00FE22C7" w:rsidRDefault="00FE22C7" w:rsidP="00F26B5D">
      <w:pPr>
        <w:pStyle w:val="a6"/>
        <w:spacing w:after="0"/>
        <w:ind w:right="-284" w:firstLine="5954"/>
        <w:jc w:val="both"/>
        <w:rPr>
          <w:b/>
          <w:sz w:val="20"/>
          <w:lang w:val="bg-BG"/>
        </w:rPr>
      </w:pPr>
    </w:p>
    <w:p w:rsidR="00F26B5D" w:rsidRDefault="00F26B5D" w:rsidP="00F26B5D">
      <w:pPr>
        <w:pStyle w:val="a6"/>
        <w:spacing w:after="0"/>
        <w:ind w:right="-284" w:firstLine="5954"/>
        <w:jc w:val="both"/>
        <w:rPr>
          <w:b/>
          <w:sz w:val="20"/>
          <w:lang w:val="bg-BG"/>
        </w:rPr>
      </w:pPr>
    </w:p>
    <w:p w:rsidR="00F26B5D" w:rsidRPr="00FC2E89" w:rsidRDefault="00F26B5D" w:rsidP="00F26B5D">
      <w:pPr>
        <w:pStyle w:val="a6"/>
        <w:spacing w:after="0"/>
        <w:ind w:right="-284" w:firstLine="5954"/>
        <w:jc w:val="both"/>
        <w:rPr>
          <w:b/>
          <w:sz w:val="22"/>
          <w:lang w:val="bg-BG"/>
        </w:rPr>
      </w:pPr>
      <w:r w:rsidRPr="00FC2E89">
        <w:rPr>
          <w:b/>
          <w:sz w:val="22"/>
          <w:lang w:val="bg-BG"/>
        </w:rPr>
        <w:t xml:space="preserve">Председател на ОбС : </w:t>
      </w:r>
    </w:p>
    <w:p w:rsidR="00F26B5D" w:rsidRDefault="00F26B5D" w:rsidP="00F26B5D">
      <w:pPr>
        <w:pStyle w:val="a6"/>
        <w:spacing w:after="0"/>
        <w:ind w:left="7088" w:right="-284"/>
        <w:jc w:val="both"/>
        <w:rPr>
          <w:lang w:val="bg-BG"/>
        </w:rPr>
      </w:pPr>
      <w:r w:rsidRPr="00FC2E89">
        <w:rPr>
          <w:lang w:val="bg-BG"/>
        </w:rPr>
        <w:t xml:space="preserve">    /Марияна Паракосова/</w:t>
      </w:r>
    </w:p>
    <w:p w:rsidR="00F26B5D" w:rsidRDefault="00F26B5D" w:rsidP="00F26B5D">
      <w:pPr>
        <w:pStyle w:val="a6"/>
        <w:spacing w:after="0"/>
        <w:ind w:left="7088" w:right="-284"/>
        <w:jc w:val="both"/>
        <w:rPr>
          <w:lang w:val="bg-BG"/>
        </w:rPr>
      </w:pPr>
    </w:p>
    <w:p w:rsidR="00E534DD" w:rsidRDefault="00E534DD" w:rsidP="00E534DD">
      <w:pPr>
        <w:pStyle w:val="a6"/>
        <w:spacing w:after="0"/>
        <w:ind w:left="7088" w:right="-284"/>
        <w:rPr>
          <w:lang w:val="bg-BG"/>
        </w:rPr>
      </w:pPr>
    </w:p>
    <w:p w:rsidR="00FE22C7" w:rsidRDefault="00FE22C7" w:rsidP="00E534DD">
      <w:pPr>
        <w:pStyle w:val="a6"/>
        <w:spacing w:after="0"/>
        <w:ind w:left="7088" w:right="-284"/>
        <w:rPr>
          <w:lang w:val="bg-BG"/>
        </w:rPr>
      </w:pPr>
    </w:p>
    <w:p w:rsidR="00FE22C7" w:rsidRDefault="00FE22C7" w:rsidP="00E534DD">
      <w:pPr>
        <w:pStyle w:val="a6"/>
        <w:spacing w:after="0"/>
        <w:ind w:left="7088" w:right="-284"/>
        <w:rPr>
          <w:lang w:val="bg-BG"/>
        </w:rPr>
      </w:pPr>
    </w:p>
    <w:p w:rsidR="00FE22C7" w:rsidRDefault="00FE22C7" w:rsidP="00E534DD">
      <w:pPr>
        <w:pStyle w:val="a6"/>
        <w:spacing w:after="0"/>
        <w:ind w:left="7088" w:right="-284"/>
        <w:rPr>
          <w:lang w:val="bg-BG"/>
        </w:rPr>
      </w:pPr>
    </w:p>
    <w:p w:rsidR="00FE22C7" w:rsidRDefault="00FE22C7" w:rsidP="00E534DD">
      <w:pPr>
        <w:pStyle w:val="a6"/>
        <w:spacing w:after="0"/>
        <w:ind w:left="7088" w:right="-284"/>
        <w:rPr>
          <w:lang w:val="bg-BG"/>
        </w:rPr>
      </w:pPr>
    </w:p>
    <w:p w:rsidR="0085209E" w:rsidRDefault="0085209E" w:rsidP="0085209E">
      <w:pPr>
        <w:pStyle w:val="a6"/>
        <w:spacing w:after="0"/>
        <w:ind w:left="7088" w:right="-284"/>
        <w:jc w:val="both"/>
        <w:rPr>
          <w:lang w:val="bg-BG"/>
        </w:rPr>
      </w:pPr>
    </w:p>
    <w:p w:rsidR="0085209E" w:rsidRDefault="0085209E" w:rsidP="0085209E">
      <w:pPr>
        <w:pStyle w:val="a4"/>
        <w:pBdr>
          <w:bottom w:val="double" w:sz="6" w:space="1" w:color="auto"/>
        </w:pBdr>
        <w:rPr>
          <w:sz w:val="20"/>
          <w:szCs w:val="20"/>
        </w:rPr>
      </w:pPr>
    </w:p>
    <w:p w:rsidR="0085209E" w:rsidRPr="00EE5B2E" w:rsidRDefault="0085209E" w:rsidP="0085209E">
      <w:pPr>
        <w:pStyle w:val="a4"/>
        <w:pBdr>
          <w:bottom w:val="double" w:sz="6" w:space="1" w:color="auto"/>
        </w:pBdr>
        <w:rPr>
          <w:sz w:val="20"/>
          <w:szCs w:val="20"/>
        </w:rPr>
      </w:pPr>
      <w:r w:rsidRPr="00EE5B2E">
        <w:rPr>
          <w:noProof/>
          <w:sz w:val="20"/>
          <w:szCs w:val="20"/>
          <w:lang w:eastAsia="bg-BG"/>
        </w:rPr>
        <w:drawing>
          <wp:anchor distT="0" distB="0" distL="114300" distR="114300" simplePos="0" relativeHeight="251657728" behindDoc="0" locked="0" layoutInCell="1" allowOverlap="1" wp14:anchorId="6F65FF09" wp14:editId="36F5E638">
            <wp:simplePos x="0" y="0"/>
            <wp:positionH relativeFrom="column">
              <wp:posOffset>-228600</wp:posOffset>
            </wp:positionH>
            <wp:positionV relativeFrom="paragraph">
              <wp:posOffset>0</wp:posOffset>
            </wp:positionV>
            <wp:extent cx="596900" cy="569595"/>
            <wp:effectExtent l="1905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EE5B2E">
        <w:rPr>
          <w:sz w:val="20"/>
          <w:szCs w:val="20"/>
        </w:rPr>
        <w:t>ОБЩИНСКИ СЪВЕТ – ГР.ЛЪКИ, ОБЛАСТ ПЛОВДИВСКА</w:t>
      </w:r>
    </w:p>
    <w:p w:rsidR="0085209E" w:rsidRPr="00EE5B2E" w:rsidRDefault="0085209E" w:rsidP="0085209E">
      <w:pPr>
        <w:pStyle w:val="a4"/>
        <w:pBdr>
          <w:bottom w:val="double" w:sz="6" w:space="1" w:color="auto"/>
        </w:pBdr>
        <w:rPr>
          <w:sz w:val="20"/>
          <w:szCs w:val="20"/>
        </w:rPr>
      </w:pPr>
      <w:r w:rsidRPr="00EE5B2E">
        <w:rPr>
          <w:sz w:val="20"/>
          <w:szCs w:val="20"/>
        </w:rPr>
        <w:t xml:space="preserve">Гр.Лъки, ул.”Възраждане” №18, тел.03052/22 88, факс 03052/21 68, е-mail: </w:t>
      </w:r>
      <w:hyperlink r:id="rId11" w:history="1">
        <w:r w:rsidRPr="00EE5B2E">
          <w:rPr>
            <w:rStyle w:val="a3"/>
            <w:sz w:val="20"/>
            <w:szCs w:val="20"/>
          </w:rPr>
          <w:t>laki_obs@abv.bg</w:t>
        </w:r>
      </w:hyperlink>
      <w:r w:rsidRPr="00EE5B2E">
        <w:rPr>
          <w:sz w:val="20"/>
          <w:szCs w:val="20"/>
        </w:rPr>
        <w:t xml:space="preserve">   </w:t>
      </w:r>
    </w:p>
    <w:p w:rsidR="0085209E" w:rsidRPr="00EE5B2E" w:rsidRDefault="0085209E" w:rsidP="0085209E">
      <w:pPr>
        <w:rPr>
          <w:sz w:val="20"/>
          <w:szCs w:val="20"/>
          <w:lang w:val="bg-BG"/>
        </w:rPr>
      </w:pPr>
    </w:p>
    <w:p w:rsidR="0085209E" w:rsidRPr="00EE5B2E" w:rsidRDefault="0085209E" w:rsidP="0085209E">
      <w:pPr>
        <w:rPr>
          <w:sz w:val="2"/>
          <w:szCs w:val="20"/>
          <w:lang w:val="bg-BG"/>
        </w:rPr>
      </w:pPr>
    </w:p>
    <w:p w:rsidR="0085209E" w:rsidRPr="00EE5B2E" w:rsidRDefault="0085209E" w:rsidP="0085209E">
      <w:pPr>
        <w:rPr>
          <w:sz w:val="20"/>
          <w:szCs w:val="20"/>
          <w:lang w:val="bg-BG"/>
        </w:rPr>
      </w:pPr>
    </w:p>
    <w:p w:rsidR="0085209E" w:rsidRPr="00EE5B2E" w:rsidRDefault="0085209E" w:rsidP="0085209E">
      <w:pPr>
        <w:ind w:left="2832" w:firstLine="708"/>
        <w:rPr>
          <w:b/>
          <w:bCs/>
          <w:szCs w:val="22"/>
          <w:lang w:val="bg-BG"/>
        </w:rPr>
      </w:pPr>
      <w:r w:rsidRPr="00EE5B2E">
        <w:rPr>
          <w:sz w:val="18"/>
          <w:szCs w:val="16"/>
          <w:lang w:val="bg-BG"/>
        </w:rPr>
        <w:t xml:space="preserve">             </w:t>
      </w:r>
      <w:r w:rsidRPr="00EE5B2E">
        <w:rPr>
          <w:b/>
          <w:bCs/>
          <w:szCs w:val="22"/>
          <w:lang w:val="bg-BG"/>
        </w:rPr>
        <w:t>Р Е Ш Е Н И Е</w:t>
      </w:r>
    </w:p>
    <w:p w:rsidR="0085209E" w:rsidRPr="0085209E" w:rsidRDefault="0085209E" w:rsidP="0085209E">
      <w:pPr>
        <w:jc w:val="center"/>
        <w:rPr>
          <w:b/>
          <w:bCs/>
          <w:sz w:val="22"/>
          <w:szCs w:val="22"/>
          <w:lang w:val="bg-BG"/>
        </w:rPr>
      </w:pPr>
      <w:r w:rsidRPr="00EE5B2E">
        <w:rPr>
          <w:b/>
          <w:bCs/>
          <w:sz w:val="22"/>
          <w:szCs w:val="22"/>
          <w:lang w:val="bg-BG"/>
        </w:rPr>
        <w:t xml:space="preserve"> № </w:t>
      </w:r>
      <w:r>
        <w:rPr>
          <w:b/>
          <w:bCs/>
          <w:sz w:val="22"/>
          <w:szCs w:val="22"/>
        </w:rPr>
        <w:t>8</w:t>
      </w:r>
      <w:r>
        <w:rPr>
          <w:b/>
          <w:bCs/>
          <w:sz w:val="22"/>
          <w:szCs w:val="22"/>
          <w:lang w:val="bg-BG"/>
        </w:rPr>
        <w:t>7</w:t>
      </w:r>
    </w:p>
    <w:p w:rsidR="0085209E" w:rsidRPr="00EE5B2E" w:rsidRDefault="0085209E" w:rsidP="0085209E">
      <w:pPr>
        <w:jc w:val="center"/>
        <w:rPr>
          <w:lang w:val="bg-BG"/>
        </w:rPr>
      </w:pPr>
      <w:r w:rsidRPr="00EE5B2E">
        <w:rPr>
          <w:lang w:val="bg-BG"/>
        </w:rPr>
        <w:t>взето с Протокол № 1</w:t>
      </w:r>
      <w:r>
        <w:rPr>
          <w:lang w:val="bg-BG"/>
        </w:rPr>
        <w:t>2</w:t>
      </w:r>
    </w:p>
    <w:p w:rsidR="0085209E" w:rsidRPr="00EE5B2E" w:rsidRDefault="0085209E" w:rsidP="0085209E">
      <w:pPr>
        <w:jc w:val="center"/>
        <w:rPr>
          <w:lang w:val="bg-BG"/>
        </w:rPr>
      </w:pPr>
      <w:r w:rsidRPr="00EE5B2E">
        <w:rPr>
          <w:lang w:val="bg-BG"/>
        </w:rPr>
        <w:t>на редовна  сесия на ОбС – Лъки</w:t>
      </w:r>
    </w:p>
    <w:p w:rsidR="0085209E" w:rsidRPr="00EE5B2E" w:rsidRDefault="0085209E" w:rsidP="0085209E">
      <w:pPr>
        <w:jc w:val="center"/>
        <w:rPr>
          <w:lang w:val="bg-BG"/>
        </w:rPr>
      </w:pPr>
      <w:r w:rsidRPr="00EE5B2E">
        <w:rPr>
          <w:lang w:val="bg-BG"/>
        </w:rPr>
        <w:t>мандат 2023-2027 година, проведена на 2</w:t>
      </w:r>
      <w:r>
        <w:rPr>
          <w:lang w:val="bg-BG"/>
        </w:rPr>
        <w:t>6</w:t>
      </w:r>
      <w:r w:rsidRPr="00EE5B2E">
        <w:rPr>
          <w:lang w:val="bg-BG"/>
        </w:rPr>
        <w:t>.0</w:t>
      </w:r>
      <w:r>
        <w:rPr>
          <w:lang w:val="bg-BG"/>
        </w:rPr>
        <w:t>9</w:t>
      </w:r>
      <w:r w:rsidRPr="00EE5B2E">
        <w:rPr>
          <w:lang w:val="bg-BG"/>
        </w:rPr>
        <w:t>.2024г.</w:t>
      </w:r>
    </w:p>
    <w:p w:rsidR="0085209E" w:rsidRPr="00EE5B2E" w:rsidRDefault="0085209E" w:rsidP="0085209E">
      <w:pPr>
        <w:pStyle w:val="a6"/>
        <w:tabs>
          <w:tab w:val="num" w:pos="1080"/>
        </w:tabs>
        <w:spacing w:after="0"/>
        <w:jc w:val="both"/>
        <w:rPr>
          <w:b/>
          <w:bCs/>
          <w:sz w:val="2"/>
          <w:szCs w:val="16"/>
          <w:lang w:val="bg-BG"/>
        </w:rPr>
      </w:pPr>
    </w:p>
    <w:p w:rsidR="0085209E" w:rsidRDefault="0085209E" w:rsidP="0085209E">
      <w:pPr>
        <w:jc w:val="both"/>
        <w:rPr>
          <w:b/>
          <w:sz w:val="22"/>
          <w:szCs w:val="22"/>
          <w:highlight w:val="yellow"/>
          <w:u w:val="single"/>
          <w:lang w:val="bg-BG"/>
        </w:rPr>
      </w:pPr>
    </w:p>
    <w:p w:rsidR="0085209E" w:rsidRPr="00EE5B2E" w:rsidRDefault="0085209E" w:rsidP="0085209E">
      <w:pPr>
        <w:jc w:val="both"/>
        <w:rPr>
          <w:b/>
          <w:sz w:val="22"/>
          <w:szCs w:val="22"/>
          <w:highlight w:val="yellow"/>
          <w:u w:val="single"/>
          <w:lang w:val="bg-BG"/>
        </w:rPr>
      </w:pPr>
    </w:p>
    <w:p w:rsidR="0085209E" w:rsidRPr="0085209E" w:rsidRDefault="0085209E" w:rsidP="0085209E">
      <w:pPr>
        <w:pStyle w:val="3"/>
        <w:rPr>
          <w:rFonts w:ascii="Times New Roman" w:eastAsia="Times New Roman" w:hAnsi="Times New Roman" w:cs="Times New Roman"/>
          <w:b/>
          <w:color w:val="auto"/>
          <w:lang w:val="bg-BG"/>
        </w:rPr>
      </w:pPr>
      <w:r w:rsidRPr="00403282">
        <w:rPr>
          <w:rFonts w:ascii="Times New Roman" w:hAnsi="Times New Roman" w:cs="Times New Roman"/>
          <w:b/>
          <w:color w:val="auto"/>
          <w:u w:val="single"/>
          <w:lang w:val="bg-BG"/>
        </w:rPr>
        <w:t>ОТНОСНО</w:t>
      </w:r>
      <w:r w:rsidRPr="0085209E">
        <w:rPr>
          <w:rFonts w:ascii="Times New Roman" w:hAnsi="Times New Roman" w:cs="Times New Roman"/>
          <w:b/>
          <w:u w:val="single"/>
          <w:lang w:val="bg-BG"/>
        </w:rPr>
        <w:t>:</w:t>
      </w:r>
      <w:r w:rsidRPr="0085209E">
        <w:rPr>
          <w:rFonts w:ascii="Times New Roman" w:hAnsi="Times New Roman" w:cs="Times New Roman"/>
          <w:b/>
          <w:lang w:val="bg-BG"/>
        </w:rPr>
        <w:t xml:space="preserve">  </w:t>
      </w:r>
      <w:r w:rsidRPr="00CF4432">
        <w:rPr>
          <w:rFonts w:ascii="Times New Roman" w:eastAsia="Times New Roman" w:hAnsi="Times New Roman" w:cs="Times New Roman"/>
          <w:b/>
          <w:i/>
          <w:iCs/>
          <w:color w:val="auto"/>
          <w:lang w:val="bg-BG"/>
        </w:rPr>
        <w:t>Приемане на  бюджетна прогноза  за периода 2025 - 2028</w:t>
      </w:r>
      <w:r w:rsidRPr="00CF4432">
        <w:rPr>
          <w:rFonts w:ascii="Times New Roman" w:eastAsia="Times New Roman" w:hAnsi="Times New Roman" w:cs="Times New Roman"/>
          <w:b/>
          <w:i/>
          <w:iCs/>
          <w:color w:val="auto"/>
          <w:lang w:val="ru-RU"/>
        </w:rPr>
        <w:t xml:space="preserve"> </w:t>
      </w:r>
      <w:r w:rsidRPr="00CF4432">
        <w:rPr>
          <w:rFonts w:ascii="Times New Roman" w:eastAsia="Times New Roman" w:hAnsi="Times New Roman" w:cs="Times New Roman"/>
          <w:b/>
          <w:i/>
          <w:iCs/>
          <w:color w:val="auto"/>
          <w:lang w:val="bg-BG"/>
        </w:rPr>
        <w:t xml:space="preserve"> год. на  Община Лъки, за постъпленията от местни приходи и на разходите за местните дейности.</w:t>
      </w:r>
      <w:r w:rsidRPr="0085209E">
        <w:rPr>
          <w:rFonts w:ascii="Times New Roman" w:eastAsia="Times New Roman" w:hAnsi="Times New Roman" w:cs="Times New Roman"/>
          <w:b/>
          <w:color w:val="auto"/>
          <w:lang w:val="bg-BG"/>
        </w:rPr>
        <w:t xml:space="preserve">          </w:t>
      </w:r>
    </w:p>
    <w:p w:rsidR="0085209E" w:rsidRPr="00EE5B2E" w:rsidRDefault="0085209E" w:rsidP="0085209E">
      <w:pPr>
        <w:keepNext/>
        <w:ind w:left="1560" w:hanging="2836"/>
        <w:outlineLvl w:val="2"/>
        <w:rPr>
          <w:sz w:val="16"/>
          <w:szCs w:val="16"/>
          <w:lang w:val="bg-BG"/>
        </w:rPr>
      </w:pPr>
      <w:r w:rsidRPr="00EE5B2E">
        <w:rPr>
          <w:b/>
          <w:bCs/>
          <w:lang w:val="bg-BG"/>
        </w:rPr>
        <w:t xml:space="preserve">       </w:t>
      </w:r>
    </w:p>
    <w:p w:rsidR="0085209E" w:rsidRPr="00EE5B2E" w:rsidRDefault="0085209E" w:rsidP="0085209E">
      <w:pPr>
        <w:jc w:val="both"/>
        <w:rPr>
          <w:lang w:val="bg-BG"/>
        </w:rPr>
      </w:pPr>
      <w:r w:rsidRPr="00EE5B2E">
        <w:rPr>
          <w:b/>
          <w:bCs/>
          <w:sz w:val="22"/>
          <w:szCs w:val="22"/>
          <w:u w:val="single"/>
          <w:lang w:val="bg-BG"/>
        </w:rPr>
        <w:t>ПО ПРЕДЛОЖЕНИЕ НА:</w:t>
      </w:r>
      <w:r w:rsidRPr="00EE5B2E">
        <w:rPr>
          <w:bCs/>
          <w:lang w:val="bg-BG"/>
        </w:rPr>
        <w:t xml:space="preserve"> </w:t>
      </w:r>
      <w:r w:rsidRPr="00EE5B2E">
        <w:rPr>
          <w:lang w:val="bg-BG"/>
        </w:rPr>
        <w:t xml:space="preserve"> инж. Валентин Симеонов- Кмет на Община Лъки.</w:t>
      </w:r>
    </w:p>
    <w:p w:rsidR="0085209E" w:rsidRPr="00EE5B2E" w:rsidRDefault="0085209E" w:rsidP="0085209E">
      <w:pPr>
        <w:jc w:val="both"/>
        <w:rPr>
          <w:sz w:val="12"/>
          <w:szCs w:val="16"/>
          <w:lang w:val="bg-BG"/>
        </w:rPr>
      </w:pPr>
    </w:p>
    <w:p w:rsidR="0085209E" w:rsidRPr="00F26B5D" w:rsidRDefault="0085209E" w:rsidP="0085209E">
      <w:pPr>
        <w:ind w:firstLine="567"/>
        <w:jc w:val="both"/>
        <w:rPr>
          <w:lang w:val="bg-BG"/>
        </w:rPr>
      </w:pPr>
      <w:r w:rsidRPr="00F26B5D">
        <w:rPr>
          <w:lang w:val="bg-BG"/>
        </w:rPr>
        <w:t xml:space="preserve">ОбС – Лъки, на основание </w:t>
      </w:r>
      <w:r w:rsidRPr="0085209E">
        <w:rPr>
          <w:lang w:val="bg-BG"/>
        </w:rPr>
        <w:t>чл. 21, ал. 1, т. 12 от ЗМСМА , чл. 83, ал. 2 от Закона за публичните финанси и във връзка с разпоредбите на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Лъки</w:t>
      </w:r>
      <w:r>
        <w:rPr>
          <w:lang w:val="bg-BG"/>
        </w:rPr>
        <w:t xml:space="preserve"> и</w:t>
      </w:r>
      <w:r w:rsidRPr="00F26B5D">
        <w:rPr>
          <w:rFonts w:eastAsia="Calibri"/>
          <w:lang w:val="bg-BG"/>
        </w:rPr>
        <w:t xml:space="preserve"> предвид фактическите основания в ДЗ с вх.№ 19</w:t>
      </w:r>
      <w:r>
        <w:rPr>
          <w:rFonts w:eastAsia="Calibri"/>
          <w:lang w:val="bg-BG"/>
        </w:rPr>
        <w:t>4</w:t>
      </w:r>
      <w:r w:rsidRPr="00F26B5D">
        <w:rPr>
          <w:rFonts w:eastAsia="Calibri"/>
          <w:lang w:val="bg-BG"/>
        </w:rPr>
        <w:t xml:space="preserve"> от 16.0</w:t>
      </w:r>
      <w:r w:rsidRPr="00F26B5D">
        <w:rPr>
          <w:rFonts w:eastAsia="Calibri"/>
        </w:rPr>
        <w:t>9</w:t>
      </w:r>
      <w:r w:rsidRPr="00F26B5D">
        <w:rPr>
          <w:rFonts w:eastAsia="Calibri"/>
          <w:lang w:val="bg-BG"/>
        </w:rPr>
        <w:t>.2024г.</w:t>
      </w:r>
    </w:p>
    <w:p w:rsidR="0085209E" w:rsidRPr="00403282" w:rsidRDefault="0085209E" w:rsidP="0085209E">
      <w:pPr>
        <w:pStyle w:val="a8"/>
        <w:ind w:left="3540" w:firstLine="708"/>
        <w:rPr>
          <w:b/>
        </w:rPr>
      </w:pPr>
      <w:r w:rsidRPr="00403282">
        <w:rPr>
          <w:b/>
        </w:rPr>
        <w:t>Р Е Ш И:</w:t>
      </w:r>
    </w:p>
    <w:p w:rsidR="0085209E" w:rsidRPr="00403282" w:rsidRDefault="0085209E" w:rsidP="0085209E">
      <w:pPr>
        <w:pStyle w:val="a8"/>
        <w:ind w:left="3540" w:firstLine="708"/>
        <w:rPr>
          <w:b/>
          <w:sz w:val="6"/>
        </w:rPr>
      </w:pPr>
    </w:p>
    <w:p w:rsidR="0085209E" w:rsidRPr="0085209E" w:rsidRDefault="0085209E" w:rsidP="0085209E">
      <w:pPr>
        <w:numPr>
          <w:ilvl w:val="0"/>
          <w:numId w:val="18"/>
        </w:numPr>
        <w:rPr>
          <w:lang w:val="bg-BG"/>
        </w:rPr>
      </w:pPr>
      <w:r w:rsidRPr="0085209E">
        <w:rPr>
          <w:lang w:val="bg-BG"/>
        </w:rPr>
        <w:t>Приема  бюджетна прогноза на община Лъки за периода 2025 – 2028 г., в частта на местните дейности, по показатели на единната бюджетна класификация съгласно приложение № 1.</w:t>
      </w:r>
    </w:p>
    <w:p w:rsidR="0085209E" w:rsidRPr="0085209E" w:rsidRDefault="0085209E" w:rsidP="0085209E">
      <w:pPr>
        <w:ind w:firstLine="567"/>
        <w:rPr>
          <w:lang w:val="bg-BG"/>
        </w:rPr>
      </w:pPr>
    </w:p>
    <w:p w:rsidR="0085209E" w:rsidRPr="00FC2E89" w:rsidRDefault="0085209E" w:rsidP="0085209E">
      <w:pPr>
        <w:spacing w:after="200" w:line="276" w:lineRule="auto"/>
        <w:jc w:val="both"/>
        <w:rPr>
          <w:rFonts w:eastAsia="Calibri"/>
          <w:b/>
          <w:lang w:val="bg-BG"/>
        </w:rPr>
      </w:pPr>
    </w:p>
    <w:p w:rsidR="0085209E" w:rsidRPr="007F72BD" w:rsidRDefault="0085209E" w:rsidP="0085209E">
      <w:pPr>
        <w:ind w:right="-468"/>
        <w:rPr>
          <w:rFonts w:ascii="Tahoma" w:hAnsi="Tahoma" w:cs="Tahoma"/>
          <w:sz w:val="8"/>
          <w:szCs w:val="22"/>
          <w:lang w:val="bg-BG"/>
        </w:rPr>
      </w:pPr>
    </w:p>
    <w:p w:rsidR="0085209E" w:rsidRPr="00EE5B2E" w:rsidRDefault="0085209E" w:rsidP="0085209E">
      <w:pPr>
        <w:jc w:val="both"/>
        <w:rPr>
          <w:sz w:val="2"/>
          <w:szCs w:val="20"/>
          <w:lang w:val="bg-BG" w:eastAsia="bg-BG"/>
        </w:rPr>
      </w:pPr>
    </w:p>
    <w:p w:rsidR="00403282" w:rsidRPr="00F26B5D" w:rsidRDefault="0085209E" w:rsidP="00403282">
      <w:pPr>
        <w:jc w:val="both"/>
        <w:rPr>
          <w:lang w:val="bg-BG"/>
        </w:rPr>
      </w:pPr>
      <w:r w:rsidRPr="00EE5B2E">
        <w:rPr>
          <w:b/>
          <w:u w:val="single"/>
          <w:lang w:val="bg-BG"/>
        </w:rPr>
        <w:t>Мотиви</w:t>
      </w:r>
      <w:r w:rsidRPr="00EE5B2E">
        <w:rPr>
          <w:b/>
          <w:lang w:val="bg-BG"/>
        </w:rPr>
        <w:t xml:space="preserve">: </w:t>
      </w:r>
      <w:r w:rsidRPr="00EE5B2E">
        <w:rPr>
          <w:lang w:val="bg-BG"/>
        </w:rPr>
        <w:t xml:space="preserve">Настоящото решение е прието на основание </w:t>
      </w:r>
      <w:r w:rsidR="00403282" w:rsidRPr="0085209E">
        <w:rPr>
          <w:lang w:val="bg-BG"/>
        </w:rPr>
        <w:t>чл. 21, ал. 1, т. 12 от ЗМСМА , чл. 83, ал. 2 от Закона за публичните финанси и във връзка с разпоредбите на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Лъки</w:t>
      </w:r>
      <w:r w:rsidR="00403282">
        <w:rPr>
          <w:lang w:val="bg-BG"/>
        </w:rPr>
        <w:t xml:space="preserve"> и</w:t>
      </w:r>
      <w:r w:rsidR="00403282" w:rsidRPr="00F26B5D">
        <w:rPr>
          <w:rFonts w:eastAsia="Calibri"/>
          <w:lang w:val="bg-BG"/>
        </w:rPr>
        <w:t xml:space="preserve"> предвид фактическите основания в ДЗ с вх.№ 19</w:t>
      </w:r>
      <w:r w:rsidR="00403282">
        <w:rPr>
          <w:rFonts w:eastAsia="Calibri"/>
          <w:lang w:val="bg-BG"/>
        </w:rPr>
        <w:t>4</w:t>
      </w:r>
      <w:r w:rsidR="00403282" w:rsidRPr="00F26B5D">
        <w:rPr>
          <w:rFonts w:eastAsia="Calibri"/>
          <w:lang w:val="bg-BG"/>
        </w:rPr>
        <w:t xml:space="preserve"> от 16.0</w:t>
      </w:r>
      <w:r w:rsidR="00403282" w:rsidRPr="00F26B5D">
        <w:rPr>
          <w:rFonts w:eastAsia="Calibri"/>
        </w:rPr>
        <w:t>9</w:t>
      </w:r>
      <w:r w:rsidR="00403282" w:rsidRPr="00F26B5D">
        <w:rPr>
          <w:rFonts w:eastAsia="Calibri"/>
          <w:lang w:val="bg-BG"/>
        </w:rPr>
        <w:t>.2024г.</w:t>
      </w:r>
    </w:p>
    <w:p w:rsidR="0085209E" w:rsidRDefault="0085209E" w:rsidP="0085209E">
      <w:pPr>
        <w:ind w:right="-1"/>
        <w:jc w:val="both"/>
        <w:rPr>
          <w:rFonts w:eastAsia="Calibri"/>
          <w:lang w:val="bg-BG"/>
        </w:rPr>
      </w:pPr>
    </w:p>
    <w:p w:rsidR="0085209E" w:rsidRPr="00EE5B2E" w:rsidRDefault="0085209E" w:rsidP="0085209E">
      <w:pPr>
        <w:ind w:right="-142"/>
        <w:jc w:val="both"/>
        <w:rPr>
          <w:sz w:val="2"/>
          <w:szCs w:val="16"/>
          <w:lang w:val="bg-BG"/>
        </w:rPr>
      </w:pPr>
    </w:p>
    <w:p w:rsidR="0085209E" w:rsidRPr="007F72BD" w:rsidRDefault="0085209E" w:rsidP="0085209E">
      <w:pPr>
        <w:pStyle w:val="a8"/>
        <w:ind w:right="-142" w:firstLine="0"/>
        <w:rPr>
          <w:sz w:val="10"/>
        </w:rPr>
      </w:pPr>
    </w:p>
    <w:p w:rsidR="0085209E" w:rsidRPr="00EE5B2E" w:rsidRDefault="0085209E" w:rsidP="0085209E">
      <w:pPr>
        <w:pStyle w:val="a8"/>
        <w:ind w:right="-142" w:firstLine="0"/>
      </w:pPr>
      <w:r w:rsidRPr="00EE5B2E">
        <w:t xml:space="preserve">Общ брой общински съветници    </w:t>
      </w:r>
      <w:r w:rsidRPr="00EE5B2E">
        <w:tab/>
        <w:t>-       11</w:t>
      </w:r>
    </w:p>
    <w:p w:rsidR="0085209E" w:rsidRPr="00EE5B2E" w:rsidRDefault="0085209E" w:rsidP="0085209E">
      <w:pPr>
        <w:ind w:right="-142"/>
        <w:jc w:val="both"/>
        <w:rPr>
          <w:lang w:val="bg-BG"/>
        </w:rPr>
      </w:pPr>
      <w:r w:rsidRPr="00EE5B2E">
        <w:rPr>
          <w:lang w:val="bg-BG"/>
        </w:rPr>
        <w:t xml:space="preserve">Брой присъствали на гласуването  -       </w:t>
      </w:r>
      <w:r w:rsidR="00591A4B">
        <w:rPr>
          <w:lang w:val="bg-BG"/>
        </w:rPr>
        <w:t>10</w:t>
      </w:r>
      <w:r w:rsidRPr="00EE5B2E">
        <w:rPr>
          <w:lang w:val="bg-BG"/>
        </w:rPr>
        <w:t xml:space="preserve">      </w:t>
      </w:r>
    </w:p>
    <w:p w:rsidR="0085209E" w:rsidRPr="00EE5B2E" w:rsidRDefault="0085209E" w:rsidP="0085209E">
      <w:pPr>
        <w:tabs>
          <w:tab w:val="left" w:pos="709"/>
          <w:tab w:val="left" w:pos="993"/>
          <w:tab w:val="left" w:pos="5812"/>
        </w:tabs>
        <w:ind w:right="-142"/>
        <w:jc w:val="both"/>
        <w:rPr>
          <w:lang w:val="bg-BG"/>
        </w:rPr>
      </w:pPr>
      <w:r w:rsidRPr="00EE5B2E">
        <w:rPr>
          <w:lang w:val="bg-BG"/>
        </w:rPr>
        <w:t xml:space="preserve">Брой гласували “За”  </w:t>
      </w:r>
      <w:r w:rsidR="00591A4B">
        <w:rPr>
          <w:lang w:val="bg-BG"/>
        </w:rPr>
        <w:t xml:space="preserve">                      -        10</w:t>
      </w:r>
      <w:r w:rsidRPr="00EE5B2E">
        <w:rPr>
          <w:lang w:val="bg-BG"/>
        </w:rPr>
        <w:t xml:space="preserve">  </w:t>
      </w:r>
    </w:p>
    <w:p w:rsidR="0085209E" w:rsidRPr="00EE5B2E" w:rsidRDefault="0085209E" w:rsidP="0085209E">
      <w:pPr>
        <w:pStyle w:val="1"/>
        <w:ind w:right="-142"/>
        <w:jc w:val="both"/>
        <w:rPr>
          <w:u w:val="none"/>
        </w:rPr>
      </w:pPr>
      <w:r w:rsidRPr="00EE5B2E">
        <w:rPr>
          <w:u w:val="none"/>
        </w:rPr>
        <w:t>Брой гласували “Против”</w:t>
      </w:r>
      <w:r w:rsidRPr="00EE5B2E">
        <w:rPr>
          <w:u w:val="none"/>
        </w:rPr>
        <w:tab/>
      </w:r>
      <w:r w:rsidRPr="00EE5B2E">
        <w:rPr>
          <w:u w:val="none"/>
        </w:rPr>
        <w:tab/>
        <w:t xml:space="preserve">-        </w:t>
      </w:r>
      <w:r w:rsidR="00591A4B">
        <w:rPr>
          <w:u w:val="none"/>
        </w:rPr>
        <w:t xml:space="preserve"> </w:t>
      </w:r>
      <w:r w:rsidRPr="00EE5B2E">
        <w:rPr>
          <w:u w:val="none"/>
        </w:rPr>
        <w:t xml:space="preserve"> </w:t>
      </w:r>
      <w:r w:rsidR="00591A4B">
        <w:rPr>
          <w:u w:val="none"/>
        </w:rPr>
        <w:t>0</w:t>
      </w:r>
      <w:r w:rsidRPr="00EE5B2E">
        <w:rPr>
          <w:u w:val="none"/>
        </w:rPr>
        <w:t xml:space="preserve"> </w:t>
      </w:r>
    </w:p>
    <w:p w:rsidR="0085209E" w:rsidRPr="00EE5B2E" w:rsidRDefault="0085209E" w:rsidP="0085209E">
      <w:pPr>
        <w:pStyle w:val="1"/>
        <w:ind w:right="-142"/>
        <w:jc w:val="both"/>
        <w:rPr>
          <w:color w:val="FFFFFF"/>
        </w:rPr>
      </w:pPr>
      <w:r w:rsidRPr="00EE5B2E">
        <w:t>Брой гласували “Въздържал се”</w:t>
      </w:r>
      <w:r w:rsidRPr="00EE5B2E">
        <w:tab/>
        <w:t xml:space="preserve">-          </w:t>
      </w:r>
      <w:r w:rsidR="00591A4B">
        <w:t>0</w:t>
      </w:r>
    </w:p>
    <w:p w:rsidR="0085209E" w:rsidRPr="007F72BD" w:rsidRDefault="0085209E" w:rsidP="0085209E">
      <w:pPr>
        <w:ind w:right="-142"/>
        <w:jc w:val="both"/>
        <w:rPr>
          <w:b/>
          <w:sz w:val="4"/>
          <w:lang w:val="bg-BG"/>
        </w:rPr>
      </w:pPr>
      <w:r w:rsidRPr="00EE5B2E">
        <w:rPr>
          <w:b/>
          <w:lang w:val="bg-BG"/>
        </w:rPr>
        <w:t xml:space="preserve">Приема се.                          </w:t>
      </w:r>
    </w:p>
    <w:p w:rsidR="0085209E" w:rsidRPr="00EE5B2E" w:rsidRDefault="0085209E" w:rsidP="0085209E">
      <w:pPr>
        <w:pStyle w:val="a6"/>
        <w:spacing w:after="0"/>
        <w:ind w:firstLine="5954"/>
        <w:jc w:val="both"/>
        <w:rPr>
          <w:b/>
          <w:sz w:val="2"/>
          <w:lang w:val="bg-BG"/>
        </w:rPr>
      </w:pPr>
    </w:p>
    <w:p w:rsidR="0085209E" w:rsidRPr="007F72BD" w:rsidRDefault="0085209E" w:rsidP="0085209E">
      <w:pPr>
        <w:pStyle w:val="a6"/>
        <w:spacing w:after="0"/>
        <w:ind w:firstLine="5954"/>
        <w:jc w:val="both"/>
        <w:rPr>
          <w:b/>
          <w:sz w:val="2"/>
          <w:lang w:val="bg-BG"/>
        </w:rPr>
      </w:pPr>
    </w:p>
    <w:p w:rsidR="0085209E" w:rsidRPr="00EE5B2E" w:rsidRDefault="0085209E" w:rsidP="0085209E">
      <w:pPr>
        <w:pStyle w:val="a6"/>
        <w:spacing w:after="0"/>
        <w:ind w:right="-284" w:firstLine="5954"/>
        <w:jc w:val="both"/>
        <w:rPr>
          <w:b/>
          <w:sz w:val="8"/>
          <w:lang w:val="bg-BG"/>
        </w:rPr>
      </w:pPr>
    </w:p>
    <w:p w:rsidR="0085209E" w:rsidRDefault="0085209E" w:rsidP="0085209E">
      <w:pPr>
        <w:pStyle w:val="a6"/>
        <w:spacing w:after="0"/>
        <w:ind w:right="-284" w:firstLine="5954"/>
        <w:jc w:val="both"/>
        <w:rPr>
          <w:b/>
          <w:sz w:val="20"/>
          <w:lang w:val="bg-BG"/>
        </w:rPr>
      </w:pPr>
    </w:p>
    <w:p w:rsidR="0085209E" w:rsidRDefault="0085209E" w:rsidP="0085209E">
      <w:pPr>
        <w:pStyle w:val="a6"/>
        <w:spacing w:after="0"/>
        <w:ind w:right="-284" w:firstLine="5954"/>
        <w:jc w:val="both"/>
        <w:rPr>
          <w:b/>
          <w:sz w:val="20"/>
          <w:lang w:val="bg-BG"/>
        </w:rPr>
      </w:pPr>
    </w:p>
    <w:p w:rsidR="0085209E" w:rsidRDefault="0085209E" w:rsidP="0085209E">
      <w:pPr>
        <w:pStyle w:val="a6"/>
        <w:spacing w:after="0"/>
        <w:ind w:right="-284" w:firstLine="5954"/>
        <w:jc w:val="both"/>
        <w:rPr>
          <w:b/>
          <w:sz w:val="20"/>
          <w:lang w:val="bg-BG"/>
        </w:rPr>
      </w:pPr>
    </w:p>
    <w:p w:rsidR="0085209E" w:rsidRDefault="0085209E" w:rsidP="0085209E">
      <w:pPr>
        <w:pStyle w:val="a6"/>
        <w:spacing w:after="0"/>
        <w:ind w:right="-284" w:firstLine="5954"/>
        <w:jc w:val="both"/>
        <w:rPr>
          <w:b/>
          <w:sz w:val="20"/>
          <w:lang w:val="bg-BG"/>
        </w:rPr>
      </w:pPr>
    </w:p>
    <w:p w:rsidR="0085209E" w:rsidRDefault="0085209E" w:rsidP="0085209E">
      <w:pPr>
        <w:pStyle w:val="a6"/>
        <w:spacing w:after="0"/>
        <w:ind w:right="-284" w:firstLine="5954"/>
        <w:jc w:val="both"/>
        <w:rPr>
          <w:b/>
          <w:sz w:val="20"/>
          <w:lang w:val="bg-BG"/>
        </w:rPr>
      </w:pPr>
    </w:p>
    <w:p w:rsidR="0085209E" w:rsidRDefault="0085209E" w:rsidP="0085209E">
      <w:pPr>
        <w:pStyle w:val="a6"/>
        <w:spacing w:after="0"/>
        <w:ind w:right="-284" w:firstLine="5954"/>
        <w:jc w:val="both"/>
        <w:rPr>
          <w:b/>
          <w:sz w:val="20"/>
          <w:lang w:val="bg-BG"/>
        </w:rPr>
      </w:pPr>
    </w:p>
    <w:p w:rsidR="0085209E" w:rsidRDefault="0085209E" w:rsidP="0085209E">
      <w:pPr>
        <w:pStyle w:val="a6"/>
        <w:spacing w:after="0"/>
        <w:ind w:right="-284" w:firstLine="5954"/>
        <w:jc w:val="both"/>
        <w:rPr>
          <w:b/>
          <w:sz w:val="20"/>
          <w:lang w:val="bg-BG"/>
        </w:rPr>
      </w:pPr>
    </w:p>
    <w:p w:rsidR="0085209E" w:rsidRPr="00FC2E89" w:rsidRDefault="0085209E" w:rsidP="0085209E">
      <w:pPr>
        <w:pStyle w:val="a6"/>
        <w:spacing w:after="0"/>
        <w:ind w:right="-284" w:firstLine="5954"/>
        <w:jc w:val="both"/>
        <w:rPr>
          <w:b/>
          <w:sz w:val="22"/>
          <w:lang w:val="bg-BG"/>
        </w:rPr>
      </w:pPr>
      <w:r w:rsidRPr="00FC2E89">
        <w:rPr>
          <w:b/>
          <w:sz w:val="22"/>
          <w:lang w:val="bg-BG"/>
        </w:rPr>
        <w:t xml:space="preserve">Председател на ОбС : </w:t>
      </w:r>
    </w:p>
    <w:p w:rsidR="0085209E" w:rsidRDefault="0085209E" w:rsidP="0085209E">
      <w:pPr>
        <w:pStyle w:val="a6"/>
        <w:spacing w:after="0"/>
        <w:ind w:left="7088" w:right="-284"/>
        <w:jc w:val="both"/>
        <w:rPr>
          <w:lang w:val="bg-BG"/>
        </w:rPr>
      </w:pPr>
      <w:r w:rsidRPr="00FC2E89">
        <w:rPr>
          <w:lang w:val="bg-BG"/>
        </w:rPr>
        <w:t xml:space="preserve">    /Марияна Паракосова/</w:t>
      </w:r>
    </w:p>
    <w:p w:rsidR="0085209E" w:rsidRDefault="0085209E" w:rsidP="0085209E">
      <w:pPr>
        <w:pStyle w:val="a6"/>
        <w:spacing w:after="0"/>
        <w:ind w:left="7088" w:right="-284"/>
        <w:jc w:val="both"/>
        <w:rPr>
          <w:lang w:val="bg-BG"/>
        </w:rPr>
      </w:pPr>
    </w:p>
    <w:p w:rsidR="0085209E" w:rsidRDefault="0085209E" w:rsidP="0085209E">
      <w:pPr>
        <w:pStyle w:val="a6"/>
        <w:spacing w:after="0"/>
        <w:ind w:left="7088" w:right="-284"/>
        <w:rPr>
          <w:lang w:val="bg-BG"/>
        </w:rPr>
      </w:pPr>
    </w:p>
    <w:p w:rsidR="0085209E" w:rsidRDefault="0085209E" w:rsidP="0085209E">
      <w:pPr>
        <w:pStyle w:val="a6"/>
        <w:spacing w:after="0"/>
        <w:ind w:left="7088" w:right="-284"/>
        <w:rPr>
          <w:lang w:val="bg-BG"/>
        </w:rPr>
      </w:pPr>
    </w:p>
    <w:p w:rsidR="0085209E" w:rsidRDefault="0085209E" w:rsidP="0085209E">
      <w:pPr>
        <w:pStyle w:val="a6"/>
        <w:spacing w:after="0"/>
        <w:ind w:left="7088" w:right="-284"/>
        <w:rPr>
          <w:lang w:val="bg-BG"/>
        </w:rPr>
      </w:pPr>
    </w:p>
    <w:p w:rsidR="009427F8" w:rsidRDefault="009427F8" w:rsidP="009427F8">
      <w:pPr>
        <w:pStyle w:val="a6"/>
        <w:spacing w:after="0"/>
        <w:ind w:right="-284"/>
        <w:jc w:val="both"/>
        <w:rPr>
          <w:lang w:val="bg-BG"/>
        </w:rPr>
      </w:pPr>
    </w:p>
    <w:p w:rsidR="009427F8" w:rsidRDefault="009427F8" w:rsidP="009427F8">
      <w:pPr>
        <w:pStyle w:val="a4"/>
        <w:pBdr>
          <w:bottom w:val="double" w:sz="6" w:space="1" w:color="auto"/>
        </w:pBdr>
        <w:rPr>
          <w:sz w:val="20"/>
          <w:szCs w:val="20"/>
        </w:rPr>
      </w:pPr>
    </w:p>
    <w:p w:rsidR="009427F8" w:rsidRPr="00EE5B2E" w:rsidRDefault="009427F8" w:rsidP="009427F8">
      <w:pPr>
        <w:pStyle w:val="a4"/>
        <w:pBdr>
          <w:bottom w:val="double" w:sz="6" w:space="1" w:color="auto"/>
        </w:pBdr>
        <w:rPr>
          <w:sz w:val="20"/>
          <w:szCs w:val="20"/>
        </w:rPr>
      </w:pPr>
      <w:r w:rsidRPr="00EE5B2E">
        <w:rPr>
          <w:noProof/>
          <w:sz w:val="20"/>
          <w:szCs w:val="20"/>
          <w:lang w:eastAsia="bg-BG"/>
        </w:rPr>
        <w:drawing>
          <wp:anchor distT="0" distB="0" distL="114300" distR="114300" simplePos="0" relativeHeight="251658752" behindDoc="0" locked="0" layoutInCell="1" allowOverlap="1" wp14:anchorId="390564A2" wp14:editId="1EF262C9">
            <wp:simplePos x="0" y="0"/>
            <wp:positionH relativeFrom="column">
              <wp:posOffset>-228600</wp:posOffset>
            </wp:positionH>
            <wp:positionV relativeFrom="paragraph">
              <wp:posOffset>0</wp:posOffset>
            </wp:positionV>
            <wp:extent cx="596900" cy="569595"/>
            <wp:effectExtent l="19050" t="0" r="0" b="0"/>
            <wp:wrapSquare wrapText="bothSides"/>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EE5B2E">
        <w:rPr>
          <w:sz w:val="20"/>
          <w:szCs w:val="20"/>
        </w:rPr>
        <w:t>ОБЩИНСКИ СЪВЕТ – ГР.ЛЪКИ, ОБЛАСТ ПЛОВДИВСКА</w:t>
      </w:r>
    </w:p>
    <w:p w:rsidR="009427F8" w:rsidRPr="00EE5B2E" w:rsidRDefault="009427F8" w:rsidP="009427F8">
      <w:pPr>
        <w:pStyle w:val="a4"/>
        <w:pBdr>
          <w:bottom w:val="double" w:sz="6" w:space="1" w:color="auto"/>
        </w:pBdr>
        <w:rPr>
          <w:sz w:val="20"/>
          <w:szCs w:val="20"/>
        </w:rPr>
      </w:pPr>
      <w:r w:rsidRPr="00EE5B2E">
        <w:rPr>
          <w:sz w:val="20"/>
          <w:szCs w:val="20"/>
        </w:rPr>
        <w:t xml:space="preserve">Гр.Лъки, ул.”Възраждане” №18, тел.03052/22 88, факс 03052/21 68, е-mail: </w:t>
      </w:r>
      <w:hyperlink r:id="rId12" w:history="1">
        <w:r w:rsidRPr="00EE5B2E">
          <w:rPr>
            <w:rStyle w:val="a3"/>
            <w:sz w:val="20"/>
            <w:szCs w:val="20"/>
          </w:rPr>
          <w:t>laki_obs@abv.bg</w:t>
        </w:r>
      </w:hyperlink>
      <w:r w:rsidRPr="00EE5B2E">
        <w:rPr>
          <w:sz w:val="20"/>
          <w:szCs w:val="20"/>
        </w:rPr>
        <w:t xml:space="preserve">   </w:t>
      </w:r>
    </w:p>
    <w:p w:rsidR="009427F8" w:rsidRPr="00EE5B2E" w:rsidRDefault="009427F8" w:rsidP="009427F8">
      <w:pPr>
        <w:rPr>
          <w:sz w:val="20"/>
          <w:szCs w:val="20"/>
          <w:lang w:val="bg-BG"/>
        </w:rPr>
      </w:pPr>
    </w:p>
    <w:p w:rsidR="009427F8" w:rsidRPr="00EE5B2E" w:rsidRDefault="009427F8" w:rsidP="009427F8">
      <w:pPr>
        <w:rPr>
          <w:sz w:val="2"/>
          <w:szCs w:val="20"/>
          <w:lang w:val="bg-BG"/>
        </w:rPr>
      </w:pPr>
    </w:p>
    <w:p w:rsidR="009427F8" w:rsidRPr="00EE5B2E" w:rsidRDefault="009427F8" w:rsidP="009427F8">
      <w:pPr>
        <w:rPr>
          <w:sz w:val="20"/>
          <w:szCs w:val="20"/>
          <w:lang w:val="bg-BG"/>
        </w:rPr>
      </w:pPr>
    </w:p>
    <w:p w:rsidR="009427F8" w:rsidRPr="00EE5B2E" w:rsidRDefault="009427F8" w:rsidP="009427F8">
      <w:pPr>
        <w:ind w:left="2832" w:firstLine="708"/>
        <w:rPr>
          <w:b/>
          <w:bCs/>
          <w:szCs w:val="22"/>
          <w:lang w:val="bg-BG"/>
        </w:rPr>
      </w:pPr>
      <w:r w:rsidRPr="00EE5B2E">
        <w:rPr>
          <w:sz w:val="18"/>
          <w:szCs w:val="16"/>
          <w:lang w:val="bg-BG"/>
        </w:rPr>
        <w:t xml:space="preserve">             </w:t>
      </w:r>
      <w:r w:rsidRPr="00EE5B2E">
        <w:rPr>
          <w:b/>
          <w:bCs/>
          <w:szCs w:val="22"/>
          <w:lang w:val="bg-BG"/>
        </w:rPr>
        <w:t>Р Е Ш Е Н И Е</w:t>
      </w:r>
    </w:p>
    <w:p w:rsidR="009427F8" w:rsidRPr="0085209E" w:rsidRDefault="009427F8" w:rsidP="009427F8">
      <w:pPr>
        <w:jc w:val="center"/>
        <w:rPr>
          <w:b/>
          <w:bCs/>
          <w:sz w:val="22"/>
          <w:szCs w:val="22"/>
          <w:lang w:val="bg-BG"/>
        </w:rPr>
      </w:pPr>
      <w:r w:rsidRPr="00EE5B2E">
        <w:rPr>
          <w:b/>
          <w:bCs/>
          <w:sz w:val="22"/>
          <w:szCs w:val="22"/>
          <w:lang w:val="bg-BG"/>
        </w:rPr>
        <w:t xml:space="preserve"> № </w:t>
      </w:r>
      <w:r>
        <w:rPr>
          <w:b/>
          <w:bCs/>
          <w:sz w:val="22"/>
          <w:szCs w:val="22"/>
        </w:rPr>
        <w:t>8</w:t>
      </w:r>
      <w:r>
        <w:rPr>
          <w:b/>
          <w:bCs/>
          <w:sz w:val="22"/>
          <w:szCs w:val="22"/>
          <w:lang w:val="bg-BG"/>
        </w:rPr>
        <w:t>8</w:t>
      </w:r>
    </w:p>
    <w:p w:rsidR="009427F8" w:rsidRPr="00EE5B2E" w:rsidRDefault="009427F8" w:rsidP="009427F8">
      <w:pPr>
        <w:jc w:val="center"/>
        <w:rPr>
          <w:lang w:val="bg-BG"/>
        </w:rPr>
      </w:pPr>
      <w:r w:rsidRPr="00EE5B2E">
        <w:rPr>
          <w:lang w:val="bg-BG"/>
        </w:rPr>
        <w:t>взето с Протокол № 1</w:t>
      </w:r>
      <w:r>
        <w:rPr>
          <w:lang w:val="bg-BG"/>
        </w:rPr>
        <w:t>2</w:t>
      </w:r>
    </w:p>
    <w:p w:rsidR="009427F8" w:rsidRPr="00EE5B2E" w:rsidRDefault="009427F8" w:rsidP="009427F8">
      <w:pPr>
        <w:jc w:val="center"/>
        <w:rPr>
          <w:lang w:val="bg-BG"/>
        </w:rPr>
      </w:pPr>
      <w:r w:rsidRPr="00EE5B2E">
        <w:rPr>
          <w:lang w:val="bg-BG"/>
        </w:rPr>
        <w:t>на редовна  сесия на ОбС – Лъки</w:t>
      </w:r>
    </w:p>
    <w:p w:rsidR="009427F8" w:rsidRPr="00EE5B2E" w:rsidRDefault="009427F8" w:rsidP="009427F8">
      <w:pPr>
        <w:jc w:val="center"/>
        <w:rPr>
          <w:lang w:val="bg-BG"/>
        </w:rPr>
      </w:pPr>
      <w:r w:rsidRPr="00EE5B2E">
        <w:rPr>
          <w:lang w:val="bg-BG"/>
        </w:rPr>
        <w:t>мандат 2023-2027 година, проведена на 2</w:t>
      </w:r>
      <w:r>
        <w:rPr>
          <w:lang w:val="bg-BG"/>
        </w:rPr>
        <w:t>6</w:t>
      </w:r>
      <w:r w:rsidRPr="00EE5B2E">
        <w:rPr>
          <w:lang w:val="bg-BG"/>
        </w:rPr>
        <w:t>.0</w:t>
      </w:r>
      <w:r>
        <w:rPr>
          <w:lang w:val="bg-BG"/>
        </w:rPr>
        <w:t>9</w:t>
      </w:r>
      <w:r w:rsidRPr="00EE5B2E">
        <w:rPr>
          <w:lang w:val="bg-BG"/>
        </w:rPr>
        <w:t>.2024г.</w:t>
      </w:r>
    </w:p>
    <w:p w:rsidR="009427F8" w:rsidRPr="00EE5B2E" w:rsidRDefault="009427F8" w:rsidP="009427F8">
      <w:pPr>
        <w:pStyle w:val="a6"/>
        <w:tabs>
          <w:tab w:val="num" w:pos="1080"/>
        </w:tabs>
        <w:spacing w:after="0"/>
        <w:jc w:val="both"/>
        <w:rPr>
          <w:b/>
          <w:bCs/>
          <w:sz w:val="2"/>
          <w:szCs w:val="16"/>
          <w:lang w:val="bg-BG"/>
        </w:rPr>
      </w:pPr>
    </w:p>
    <w:p w:rsidR="009427F8" w:rsidRDefault="009427F8" w:rsidP="009427F8">
      <w:pPr>
        <w:jc w:val="both"/>
        <w:rPr>
          <w:b/>
          <w:sz w:val="22"/>
          <w:szCs w:val="22"/>
          <w:highlight w:val="yellow"/>
          <w:u w:val="single"/>
          <w:lang w:val="bg-BG"/>
        </w:rPr>
      </w:pPr>
    </w:p>
    <w:p w:rsidR="009427F8" w:rsidRPr="00EE5B2E" w:rsidRDefault="009427F8" w:rsidP="009427F8">
      <w:pPr>
        <w:jc w:val="both"/>
        <w:rPr>
          <w:b/>
          <w:sz w:val="22"/>
          <w:szCs w:val="22"/>
          <w:highlight w:val="yellow"/>
          <w:u w:val="single"/>
          <w:lang w:val="bg-BG"/>
        </w:rPr>
      </w:pPr>
    </w:p>
    <w:p w:rsidR="009427F8" w:rsidRPr="00CF4432" w:rsidRDefault="009427F8" w:rsidP="009427F8">
      <w:pPr>
        <w:pStyle w:val="33"/>
        <w:shd w:val="clear" w:color="auto" w:fill="auto"/>
        <w:spacing w:before="0" w:line="230" w:lineRule="exact"/>
        <w:ind w:right="20"/>
        <w:jc w:val="both"/>
        <w:rPr>
          <w:rFonts w:ascii="Times New Roman" w:hAnsi="Times New Roman" w:cs="Times New Roman"/>
          <w:b/>
          <w:color w:val="000000"/>
          <w:sz w:val="24"/>
          <w:szCs w:val="24"/>
          <w:lang w:eastAsia="bg-BG"/>
        </w:rPr>
      </w:pPr>
      <w:r w:rsidRPr="00403282">
        <w:rPr>
          <w:rFonts w:ascii="Times New Roman" w:hAnsi="Times New Roman" w:cs="Times New Roman"/>
          <w:b/>
          <w:sz w:val="24"/>
          <w:szCs w:val="24"/>
          <w:u w:val="single"/>
        </w:rPr>
        <w:t>ОТНОСНО</w:t>
      </w:r>
      <w:r w:rsidRPr="0085209E">
        <w:rPr>
          <w:rFonts w:ascii="Times New Roman" w:hAnsi="Times New Roman" w:cs="Times New Roman"/>
          <w:b/>
          <w:sz w:val="24"/>
          <w:szCs w:val="24"/>
          <w:u w:val="single"/>
        </w:rPr>
        <w:t>:</w:t>
      </w:r>
      <w:r>
        <w:rPr>
          <w:rFonts w:ascii="Times New Roman" w:hAnsi="Times New Roman" w:cs="Times New Roman"/>
          <w:b/>
          <w:sz w:val="24"/>
          <w:szCs w:val="24"/>
        </w:rPr>
        <w:t xml:space="preserve"> </w:t>
      </w:r>
      <w:r w:rsidRPr="00CF4432">
        <w:rPr>
          <w:rFonts w:ascii="Times New Roman" w:hAnsi="Times New Roman" w:cs="Times New Roman"/>
          <w:b/>
          <w:color w:val="000000"/>
          <w:sz w:val="24"/>
          <w:szCs w:val="24"/>
          <w:lang w:eastAsia="bg-BG"/>
        </w:rPr>
        <w:t>Даване на съгласие натрупаните до края на 2024 година средства от отчисленията по чл. 64 от Закона за управление на отпадъците на община Лъки, да бъдат използвани за финансиране на проект „Втора комбинирана процедура за проектиране и изграждане на компостиращи инсталации и на инсталации за предварително третиране на битови отпадъци“ на РСУО - регион Асеновград“</w:t>
      </w:r>
    </w:p>
    <w:p w:rsidR="009427F8" w:rsidRPr="00EE5B2E" w:rsidRDefault="009427F8" w:rsidP="009427F8">
      <w:pPr>
        <w:keepNext/>
        <w:ind w:left="1560" w:hanging="2836"/>
        <w:outlineLvl w:val="2"/>
        <w:rPr>
          <w:sz w:val="16"/>
          <w:szCs w:val="16"/>
          <w:lang w:val="bg-BG"/>
        </w:rPr>
      </w:pPr>
      <w:r w:rsidRPr="00EE5B2E">
        <w:rPr>
          <w:b/>
          <w:bCs/>
          <w:lang w:val="bg-BG"/>
        </w:rPr>
        <w:t xml:space="preserve">       </w:t>
      </w:r>
    </w:p>
    <w:p w:rsidR="009427F8" w:rsidRPr="00EE5B2E" w:rsidRDefault="009427F8" w:rsidP="009427F8">
      <w:pPr>
        <w:jc w:val="both"/>
        <w:rPr>
          <w:lang w:val="bg-BG"/>
        </w:rPr>
      </w:pPr>
      <w:r w:rsidRPr="00EE5B2E">
        <w:rPr>
          <w:b/>
          <w:bCs/>
          <w:sz w:val="22"/>
          <w:szCs w:val="22"/>
          <w:u w:val="single"/>
          <w:lang w:val="bg-BG"/>
        </w:rPr>
        <w:t>ПО ПРЕДЛОЖЕНИЕ НА:</w:t>
      </w:r>
      <w:r w:rsidRPr="00EE5B2E">
        <w:rPr>
          <w:bCs/>
          <w:lang w:val="bg-BG"/>
        </w:rPr>
        <w:t xml:space="preserve"> </w:t>
      </w:r>
      <w:r w:rsidRPr="00EE5B2E">
        <w:rPr>
          <w:lang w:val="bg-BG"/>
        </w:rPr>
        <w:t xml:space="preserve"> инж. Валентин Симеонов- Кмет на Община Лъки.</w:t>
      </w:r>
    </w:p>
    <w:p w:rsidR="009427F8" w:rsidRPr="00EE5B2E" w:rsidRDefault="009427F8" w:rsidP="009427F8">
      <w:pPr>
        <w:jc w:val="both"/>
        <w:rPr>
          <w:sz w:val="12"/>
          <w:szCs w:val="16"/>
          <w:lang w:val="bg-BG"/>
        </w:rPr>
      </w:pPr>
    </w:p>
    <w:p w:rsidR="009427F8" w:rsidRPr="00F26B5D" w:rsidRDefault="009427F8" w:rsidP="009427F8">
      <w:pPr>
        <w:ind w:firstLine="567"/>
        <w:jc w:val="both"/>
        <w:rPr>
          <w:lang w:val="bg-BG"/>
        </w:rPr>
      </w:pPr>
      <w:r w:rsidRPr="00F26B5D">
        <w:rPr>
          <w:lang w:val="bg-BG"/>
        </w:rPr>
        <w:t xml:space="preserve">ОбС – Лъки, на основание </w:t>
      </w:r>
      <w:r w:rsidRPr="009427F8">
        <w:rPr>
          <w:rFonts w:eastAsia="Calibri"/>
          <w:lang w:val="bg-BG"/>
        </w:rPr>
        <w:t xml:space="preserve">чл. 21, ал. 1, т. 23 и ал. 2 от ЗМСМА, във връзка с чл. 24, ал. 1, т. 1 от Наредба № 7/19.12.2013г. за реда и начина за изчисляване и определяне на размера на обезпеченията и отчисленията изисквани при депониране на отпадъци и в изпълнение на Решение 5.3. взето от Общото събрание на Регионалното сдружение със седалище-град Асеновград, проведено на 21.06.2024г. </w:t>
      </w:r>
      <w:r>
        <w:rPr>
          <w:lang w:val="bg-BG"/>
        </w:rPr>
        <w:t>и</w:t>
      </w:r>
      <w:r w:rsidRPr="00F26B5D">
        <w:rPr>
          <w:rFonts w:eastAsia="Calibri"/>
          <w:lang w:val="bg-BG"/>
        </w:rPr>
        <w:t xml:space="preserve"> предвид фактическите основания в ДЗ с вх.№ 19</w:t>
      </w:r>
      <w:r>
        <w:rPr>
          <w:rFonts w:eastAsia="Calibri"/>
          <w:lang w:val="bg-BG"/>
        </w:rPr>
        <w:t>6</w:t>
      </w:r>
      <w:r w:rsidRPr="00F26B5D">
        <w:rPr>
          <w:rFonts w:eastAsia="Calibri"/>
          <w:lang w:val="bg-BG"/>
        </w:rPr>
        <w:t xml:space="preserve"> от 16.0</w:t>
      </w:r>
      <w:r w:rsidRPr="00F26B5D">
        <w:rPr>
          <w:rFonts w:eastAsia="Calibri"/>
        </w:rPr>
        <w:t>9</w:t>
      </w:r>
      <w:r w:rsidRPr="00F26B5D">
        <w:rPr>
          <w:rFonts w:eastAsia="Calibri"/>
          <w:lang w:val="bg-BG"/>
        </w:rPr>
        <w:t>.2024г.</w:t>
      </w:r>
    </w:p>
    <w:p w:rsidR="009427F8" w:rsidRPr="00403282" w:rsidRDefault="009427F8" w:rsidP="009427F8">
      <w:pPr>
        <w:pStyle w:val="a8"/>
        <w:ind w:left="3540" w:firstLine="708"/>
        <w:rPr>
          <w:b/>
        </w:rPr>
      </w:pPr>
      <w:r w:rsidRPr="00403282">
        <w:rPr>
          <w:b/>
        </w:rPr>
        <w:t>Р Е Ш И:</w:t>
      </w:r>
    </w:p>
    <w:p w:rsidR="009427F8" w:rsidRPr="00403282" w:rsidRDefault="009427F8" w:rsidP="009427F8">
      <w:pPr>
        <w:pStyle w:val="a8"/>
        <w:ind w:left="3540" w:firstLine="708"/>
        <w:rPr>
          <w:b/>
          <w:sz w:val="6"/>
        </w:rPr>
      </w:pPr>
    </w:p>
    <w:p w:rsidR="009427F8" w:rsidRPr="009427F8" w:rsidRDefault="009427F8" w:rsidP="009427F8">
      <w:pPr>
        <w:numPr>
          <w:ilvl w:val="0"/>
          <w:numId w:val="19"/>
        </w:numPr>
        <w:tabs>
          <w:tab w:val="left" w:pos="851"/>
        </w:tabs>
        <w:ind w:left="0" w:right="-108" w:firstLine="540"/>
        <w:contextualSpacing/>
        <w:jc w:val="both"/>
        <w:rPr>
          <w:rFonts w:eastAsia="Calibri"/>
          <w:lang w:val="bg-BG"/>
        </w:rPr>
      </w:pPr>
      <w:r w:rsidRPr="009427F8">
        <w:rPr>
          <w:rFonts w:eastAsia="Calibri"/>
          <w:lang w:val="bg-BG"/>
        </w:rPr>
        <w:t>Дава съгласие натрупаните до 31.12.2024г. отчисления по чл. 64 от Закона за управление на отпадъците на община Лъки, да бъдат използвани за финансиране на проект „Втора комбинирана процедура за проектиране и изграждане на компостиращи инсталации за предварително третиране на битови отпадъци“ на РСУО-регион Асеновград“.</w:t>
      </w:r>
    </w:p>
    <w:p w:rsidR="009427F8" w:rsidRPr="009427F8" w:rsidRDefault="009427F8" w:rsidP="009427F8">
      <w:pPr>
        <w:numPr>
          <w:ilvl w:val="0"/>
          <w:numId w:val="19"/>
        </w:numPr>
        <w:tabs>
          <w:tab w:val="left" w:pos="851"/>
        </w:tabs>
        <w:ind w:left="0" w:right="-108" w:firstLine="540"/>
        <w:contextualSpacing/>
        <w:jc w:val="both"/>
        <w:rPr>
          <w:rFonts w:eastAsia="Calibri"/>
          <w:lang w:val="bg-BG"/>
        </w:rPr>
      </w:pPr>
      <w:r w:rsidRPr="009427F8">
        <w:rPr>
          <w:rFonts w:eastAsia="Calibri"/>
          <w:lang w:val="bg-BG"/>
        </w:rPr>
        <w:t>Дава съгласие недостигът на отчисления по чл. 64 от Закона за управление на отпадъците на община Лъки да бъде поет от отчисленията по ЗУО на община Асеновград под формата на безлихвено временно финансиране по проект „Втора комбинирана процедура за проектиране и изграждане на компостиращи инсталации за предварително третиране на битови отпадъци“ на РСУО - регион Асеновград“</w:t>
      </w:r>
      <w:r w:rsidRPr="009427F8">
        <w:rPr>
          <w:rFonts w:eastAsia="Calibri"/>
        </w:rPr>
        <w:t>.</w:t>
      </w:r>
    </w:p>
    <w:p w:rsidR="009427F8" w:rsidRPr="009427F8" w:rsidRDefault="009427F8" w:rsidP="009427F8">
      <w:pPr>
        <w:numPr>
          <w:ilvl w:val="0"/>
          <w:numId w:val="19"/>
        </w:numPr>
        <w:tabs>
          <w:tab w:val="left" w:pos="851"/>
        </w:tabs>
        <w:ind w:left="0" w:right="-108" w:firstLine="540"/>
        <w:contextualSpacing/>
        <w:jc w:val="both"/>
        <w:rPr>
          <w:rFonts w:eastAsia="Calibri"/>
          <w:lang w:val="bg-BG"/>
        </w:rPr>
      </w:pPr>
      <w:r w:rsidRPr="009427F8">
        <w:rPr>
          <w:rFonts w:eastAsia="Calibri"/>
          <w:lang w:val="bg-BG"/>
        </w:rPr>
        <w:t>Възлага на кмета на община Лъки да предприеме всички необходими правни действия за изпълнение на настоящото решение.</w:t>
      </w:r>
    </w:p>
    <w:p w:rsidR="009427F8" w:rsidRPr="009427F8" w:rsidRDefault="009427F8" w:rsidP="009427F8">
      <w:pPr>
        <w:ind w:right="-108" w:firstLine="540"/>
        <w:jc w:val="both"/>
        <w:rPr>
          <w:rFonts w:eastAsia="Calibri"/>
          <w:lang w:val="bg-BG"/>
        </w:rPr>
      </w:pPr>
    </w:p>
    <w:p w:rsidR="009427F8" w:rsidRPr="007F72BD" w:rsidRDefault="009427F8" w:rsidP="009427F8">
      <w:pPr>
        <w:ind w:right="-468"/>
        <w:rPr>
          <w:rFonts w:ascii="Tahoma" w:hAnsi="Tahoma" w:cs="Tahoma"/>
          <w:sz w:val="8"/>
          <w:szCs w:val="22"/>
          <w:lang w:val="bg-BG"/>
        </w:rPr>
      </w:pPr>
    </w:p>
    <w:p w:rsidR="009427F8" w:rsidRPr="00EE5B2E" w:rsidRDefault="009427F8" w:rsidP="009427F8">
      <w:pPr>
        <w:jc w:val="both"/>
        <w:rPr>
          <w:sz w:val="2"/>
          <w:szCs w:val="20"/>
          <w:lang w:val="bg-BG" w:eastAsia="bg-BG"/>
        </w:rPr>
      </w:pPr>
    </w:p>
    <w:p w:rsidR="009427F8" w:rsidRDefault="009427F8" w:rsidP="00C66CD8">
      <w:pPr>
        <w:jc w:val="both"/>
        <w:rPr>
          <w:rFonts w:eastAsia="Calibri"/>
          <w:lang w:val="bg-BG"/>
        </w:rPr>
      </w:pPr>
      <w:r w:rsidRPr="00EE5B2E">
        <w:rPr>
          <w:b/>
          <w:u w:val="single"/>
          <w:lang w:val="bg-BG"/>
        </w:rPr>
        <w:t>Мотиви</w:t>
      </w:r>
      <w:r w:rsidRPr="00EE5B2E">
        <w:rPr>
          <w:b/>
          <w:lang w:val="bg-BG"/>
        </w:rPr>
        <w:t xml:space="preserve">: </w:t>
      </w:r>
      <w:r w:rsidRPr="00EE5B2E">
        <w:rPr>
          <w:lang w:val="bg-BG"/>
        </w:rPr>
        <w:t xml:space="preserve">Настоящото решение е прието на основание </w:t>
      </w:r>
      <w:r w:rsidRPr="009427F8">
        <w:rPr>
          <w:rFonts w:eastAsia="Calibri"/>
          <w:lang w:val="bg-BG"/>
        </w:rPr>
        <w:t xml:space="preserve">чл. 21, ал. 1, т. 23 и ал. 2 от ЗМСМА, във връзка с чл. 24, ал. 1, т. 1 от Наредба № 7/19.12.2013г. за реда и начина за изчисляване и определяне на размера на обезпеченията и отчисленията изисквани при депониране на отпадъци и в изпълнение на Решение 5.3. взето от Общото събрание на Регионалното сдружение със седалище-град Асеновград, проведено на 21.06.2024г. </w:t>
      </w:r>
      <w:r>
        <w:rPr>
          <w:lang w:val="bg-BG"/>
        </w:rPr>
        <w:t>и</w:t>
      </w:r>
      <w:r w:rsidRPr="00F26B5D">
        <w:rPr>
          <w:rFonts w:eastAsia="Calibri"/>
          <w:lang w:val="bg-BG"/>
        </w:rPr>
        <w:t xml:space="preserve"> предвид фактическите основания в ДЗ с вх.№ 19</w:t>
      </w:r>
      <w:r>
        <w:rPr>
          <w:rFonts w:eastAsia="Calibri"/>
          <w:lang w:val="bg-BG"/>
        </w:rPr>
        <w:t>6</w:t>
      </w:r>
      <w:r w:rsidRPr="00F26B5D">
        <w:rPr>
          <w:rFonts w:eastAsia="Calibri"/>
          <w:lang w:val="bg-BG"/>
        </w:rPr>
        <w:t xml:space="preserve"> от 16.0</w:t>
      </w:r>
      <w:r w:rsidRPr="00F26B5D">
        <w:rPr>
          <w:rFonts w:eastAsia="Calibri"/>
        </w:rPr>
        <w:t>9</w:t>
      </w:r>
      <w:r w:rsidRPr="00F26B5D">
        <w:rPr>
          <w:rFonts w:eastAsia="Calibri"/>
          <w:lang w:val="bg-BG"/>
        </w:rPr>
        <w:t>.2024г.</w:t>
      </w:r>
    </w:p>
    <w:p w:rsidR="009427F8" w:rsidRPr="00F26B5D" w:rsidRDefault="009427F8" w:rsidP="009427F8">
      <w:pPr>
        <w:ind w:firstLine="567"/>
        <w:jc w:val="both"/>
        <w:rPr>
          <w:lang w:val="bg-BG"/>
        </w:rPr>
      </w:pPr>
    </w:p>
    <w:p w:rsidR="009427F8" w:rsidRPr="00EE5B2E" w:rsidRDefault="009427F8" w:rsidP="009427F8">
      <w:pPr>
        <w:jc w:val="both"/>
        <w:rPr>
          <w:sz w:val="2"/>
          <w:szCs w:val="16"/>
          <w:lang w:val="bg-BG"/>
        </w:rPr>
      </w:pPr>
    </w:p>
    <w:p w:rsidR="009427F8" w:rsidRPr="007F72BD" w:rsidRDefault="009427F8" w:rsidP="009427F8">
      <w:pPr>
        <w:pStyle w:val="a8"/>
        <w:ind w:right="-142" w:firstLine="0"/>
        <w:rPr>
          <w:sz w:val="10"/>
        </w:rPr>
      </w:pPr>
    </w:p>
    <w:p w:rsidR="00591A4B" w:rsidRPr="00EE5B2E" w:rsidRDefault="00591A4B" w:rsidP="00591A4B">
      <w:pPr>
        <w:pStyle w:val="a8"/>
        <w:ind w:right="-142" w:firstLine="0"/>
      </w:pPr>
      <w:r w:rsidRPr="00EE5B2E">
        <w:t xml:space="preserve">Общ брой общински съветници    </w:t>
      </w:r>
      <w:r w:rsidRPr="00EE5B2E">
        <w:tab/>
        <w:t>-       11</w:t>
      </w:r>
    </w:p>
    <w:p w:rsidR="00591A4B" w:rsidRPr="00EE5B2E" w:rsidRDefault="00591A4B" w:rsidP="00591A4B">
      <w:pPr>
        <w:ind w:right="-142"/>
        <w:jc w:val="both"/>
        <w:rPr>
          <w:lang w:val="bg-BG"/>
        </w:rPr>
      </w:pPr>
      <w:r w:rsidRPr="00EE5B2E">
        <w:rPr>
          <w:lang w:val="bg-BG"/>
        </w:rPr>
        <w:t xml:space="preserve">Брой присъствали на гласуването  -       </w:t>
      </w:r>
      <w:r>
        <w:rPr>
          <w:lang w:val="bg-BG"/>
        </w:rPr>
        <w:t>10</w:t>
      </w:r>
      <w:r w:rsidRPr="00EE5B2E">
        <w:rPr>
          <w:lang w:val="bg-BG"/>
        </w:rPr>
        <w:t xml:space="preserve">      </w:t>
      </w:r>
    </w:p>
    <w:p w:rsidR="00591A4B" w:rsidRPr="00EE5B2E" w:rsidRDefault="00591A4B" w:rsidP="00591A4B">
      <w:pPr>
        <w:tabs>
          <w:tab w:val="left" w:pos="709"/>
          <w:tab w:val="left" w:pos="993"/>
          <w:tab w:val="left" w:pos="5812"/>
        </w:tabs>
        <w:ind w:right="-142"/>
        <w:jc w:val="both"/>
        <w:rPr>
          <w:lang w:val="bg-BG"/>
        </w:rPr>
      </w:pPr>
      <w:r w:rsidRPr="00EE5B2E">
        <w:rPr>
          <w:lang w:val="bg-BG"/>
        </w:rPr>
        <w:t xml:space="preserve">Брой гласували “За”                        -        </w:t>
      </w:r>
      <w:r>
        <w:rPr>
          <w:lang w:val="bg-BG"/>
        </w:rPr>
        <w:t>10</w:t>
      </w:r>
      <w:r w:rsidRPr="00EE5B2E">
        <w:rPr>
          <w:lang w:val="bg-BG"/>
        </w:rPr>
        <w:t xml:space="preserve">   </w:t>
      </w:r>
    </w:p>
    <w:p w:rsidR="00591A4B" w:rsidRPr="00EE5B2E" w:rsidRDefault="00591A4B" w:rsidP="00591A4B">
      <w:pPr>
        <w:pStyle w:val="1"/>
        <w:ind w:right="-142"/>
        <w:jc w:val="both"/>
        <w:rPr>
          <w:u w:val="none"/>
        </w:rPr>
      </w:pPr>
      <w:r w:rsidRPr="00EE5B2E">
        <w:rPr>
          <w:u w:val="none"/>
        </w:rPr>
        <w:t>Брой гласували “Против”</w:t>
      </w:r>
      <w:r w:rsidRPr="00EE5B2E">
        <w:rPr>
          <w:u w:val="none"/>
        </w:rPr>
        <w:tab/>
      </w:r>
      <w:r w:rsidRPr="00EE5B2E">
        <w:rPr>
          <w:u w:val="none"/>
        </w:rPr>
        <w:tab/>
        <w:t xml:space="preserve">-         </w:t>
      </w:r>
      <w:r>
        <w:rPr>
          <w:u w:val="none"/>
        </w:rPr>
        <w:t>0</w:t>
      </w:r>
      <w:r w:rsidRPr="00EE5B2E">
        <w:rPr>
          <w:u w:val="none"/>
        </w:rPr>
        <w:t xml:space="preserve"> </w:t>
      </w:r>
    </w:p>
    <w:p w:rsidR="00591A4B" w:rsidRPr="00EE5B2E" w:rsidRDefault="00591A4B" w:rsidP="00591A4B">
      <w:pPr>
        <w:pStyle w:val="1"/>
        <w:ind w:right="-142"/>
        <w:jc w:val="both"/>
        <w:rPr>
          <w:color w:val="FFFFFF"/>
        </w:rPr>
      </w:pPr>
      <w:r w:rsidRPr="00EE5B2E">
        <w:t>Брой гласували “Въздържал се”</w:t>
      </w:r>
      <w:r w:rsidRPr="00EE5B2E">
        <w:tab/>
        <w:t xml:space="preserve">-         </w:t>
      </w:r>
      <w:r>
        <w:t>0</w:t>
      </w:r>
      <w:r w:rsidRPr="00EE5B2E">
        <w:t xml:space="preserve"> </w:t>
      </w:r>
    </w:p>
    <w:p w:rsidR="009427F8" w:rsidRPr="00EE5B2E" w:rsidRDefault="00591A4B" w:rsidP="00591A4B">
      <w:pPr>
        <w:pStyle w:val="a6"/>
        <w:spacing w:after="0"/>
        <w:jc w:val="both"/>
        <w:rPr>
          <w:b/>
          <w:sz w:val="2"/>
          <w:lang w:val="bg-BG"/>
        </w:rPr>
      </w:pPr>
      <w:r w:rsidRPr="00EE5B2E">
        <w:rPr>
          <w:b/>
          <w:lang w:val="bg-BG"/>
        </w:rPr>
        <w:t xml:space="preserve">Приема се.                          </w:t>
      </w:r>
    </w:p>
    <w:p w:rsidR="009427F8" w:rsidRPr="007F72BD" w:rsidRDefault="009427F8" w:rsidP="009427F8">
      <w:pPr>
        <w:pStyle w:val="a6"/>
        <w:spacing w:after="0"/>
        <w:ind w:firstLine="5954"/>
        <w:jc w:val="both"/>
        <w:rPr>
          <w:b/>
          <w:sz w:val="2"/>
          <w:lang w:val="bg-BG"/>
        </w:rPr>
      </w:pPr>
    </w:p>
    <w:p w:rsidR="009427F8" w:rsidRPr="00EE5B2E" w:rsidRDefault="009427F8" w:rsidP="009427F8">
      <w:pPr>
        <w:pStyle w:val="a6"/>
        <w:spacing w:after="0"/>
        <w:ind w:right="-284" w:firstLine="5954"/>
        <w:jc w:val="both"/>
        <w:rPr>
          <w:b/>
          <w:sz w:val="8"/>
          <w:lang w:val="bg-BG"/>
        </w:rPr>
      </w:pPr>
    </w:p>
    <w:p w:rsidR="009427F8" w:rsidRDefault="009427F8" w:rsidP="009427F8">
      <w:pPr>
        <w:pStyle w:val="a6"/>
        <w:spacing w:after="0"/>
        <w:ind w:right="-284" w:firstLine="5954"/>
        <w:jc w:val="both"/>
        <w:rPr>
          <w:b/>
          <w:sz w:val="20"/>
          <w:lang w:val="bg-BG"/>
        </w:rPr>
      </w:pPr>
    </w:p>
    <w:p w:rsidR="009427F8" w:rsidRDefault="009427F8" w:rsidP="009427F8">
      <w:pPr>
        <w:pStyle w:val="a6"/>
        <w:spacing w:after="0"/>
        <w:ind w:right="-284" w:firstLine="5954"/>
        <w:jc w:val="both"/>
        <w:rPr>
          <w:b/>
          <w:sz w:val="20"/>
          <w:lang w:val="bg-BG"/>
        </w:rPr>
      </w:pPr>
    </w:p>
    <w:p w:rsidR="009427F8" w:rsidRDefault="009427F8" w:rsidP="009427F8">
      <w:pPr>
        <w:pStyle w:val="a6"/>
        <w:spacing w:after="0"/>
        <w:ind w:right="-284" w:firstLine="5954"/>
        <w:jc w:val="both"/>
        <w:rPr>
          <w:b/>
          <w:sz w:val="20"/>
          <w:lang w:val="bg-BG"/>
        </w:rPr>
      </w:pPr>
    </w:p>
    <w:p w:rsidR="009427F8" w:rsidRDefault="009427F8" w:rsidP="009427F8">
      <w:pPr>
        <w:pStyle w:val="a6"/>
        <w:spacing w:after="0"/>
        <w:ind w:right="-284" w:firstLine="5954"/>
        <w:jc w:val="both"/>
        <w:rPr>
          <w:b/>
          <w:sz w:val="20"/>
          <w:lang w:val="bg-BG"/>
        </w:rPr>
      </w:pPr>
    </w:p>
    <w:p w:rsidR="009427F8" w:rsidRPr="00FC2E89" w:rsidRDefault="009427F8" w:rsidP="009427F8">
      <w:pPr>
        <w:pStyle w:val="a6"/>
        <w:spacing w:after="0"/>
        <w:ind w:right="-284" w:firstLine="5954"/>
        <w:jc w:val="both"/>
        <w:rPr>
          <w:b/>
          <w:sz w:val="22"/>
          <w:lang w:val="bg-BG"/>
        </w:rPr>
      </w:pPr>
      <w:r w:rsidRPr="00FC2E89">
        <w:rPr>
          <w:b/>
          <w:sz w:val="22"/>
          <w:lang w:val="bg-BG"/>
        </w:rPr>
        <w:t xml:space="preserve">Председател на ОбС : </w:t>
      </w:r>
    </w:p>
    <w:p w:rsidR="009427F8" w:rsidRDefault="009427F8" w:rsidP="009427F8">
      <w:pPr>
        <w:pStyle w:val="a6"/>
        <w:spacing w:after="0"/>
        <w:ind w:left="7088" w:right="-284"/>
        <w:jc w:val="both"/>
        <w:rPr>
          <w:lang w:val="bg-BG"/>
        </w:rPr>
      </w:pPr>
      <w:r w:rsidRPr="00FC2E89">
        <w:rPr>
          <w:lang w:val="bg-BG"/>
        </w:rPr>
        <w:t xml:space="preserve">    /Марияна Паракосова/</w:t>
      </w:r>
    </w:p>
    <w:p w:rsidR="009427F8" w:rsidRDefault="009427F8" w:rsidP="009427F8">
      <w:pPr>
        <w:pStyle w:val="a6"/>
        <w:spacing w:after="0"/>
        <w:ind w:left="7088" w:right="-284"/>
        <w:jc w:val="both"/>
        <w:rPr>
          <w:lang w:val="bg-BG"/>
        </w:rPr>
      </w:pPr>
    </w:p>
    <w:p w:rsidR="00342694" w:rsidRDefault="00342694" w:rsidP="00342694">
      <w:pPr>
        <w:pStyle w:val="a6"/>
        <w:spacing w:after="0"/>
        <w:ind w:left="7088" w:right="-284"/>
        <w:rPr>
          <w:lang w:val="bg-BG"/>
        </w:rPr>
      </w:pPr>
    </w:p>
    <w:p w:rsidR="00342694" w:rsidRDefault="00342694" w:rsidP="00342694">
      <w:pPr>
        <w:pStyle w:val="a6"/>
        <w:spacing w:after="0"/>
        <w:ind w:left="7088" w:right="-284"/>
        <w:jc w:val="both"/>
        <w:rPr>
          <w:lang w:val="bg-BG"/>
        </w:rPr>
      </w:pPr>
    </w:p>
    <w:p w:rsidR="00342694" w:rsidRDefault="00342694" w:rsidP="00342694">
      <w:pPr>
        <w:pStyle w:val="a4"/>
        <w:pBdr>
          <w:bottom w:val="double" w:sz="6" w:space="1" w:color="auto"/>
        </w:pBdr>
        <w:rPr>
          <w:sz w:val="20"/>
          <w:szCs w:val="20"/>
        </w:rPr>
      </w:pPr>
    </w:p>
    <w:p w:rsidR="00342694" w:rsidRPr="00EE5B2E" w:rsidRDefault="00342694" w:rsidP="00342694">
      <w:pPr>
        <w:pStyle w:val="a4"/>
        <w:pBdr>
          <w:bottom w:val="double" w:sz="6" w:space="1" w:color="auto"/>
        </w:pBdr>
        <w:rPr>
          <w:sz w:val="20"/>
          <w:szCs w:val="20"/>
        </w:rPr>
      </w:pPr>
      <w:r w:rsidRPr="00EE5B2E">
        <w:rPr>
          <w:noProof/>
          <w:sz w:val="20"/>
          <w:szCs w:val="20"/>
          <w:lang w:eastAsia="bg-BG"/>
        </w:rPr>
        <w:drawing>
          <wp:anchor distT="0" distB="0" distL="114300" distR="114300" simplePos="0" relativeHeight="251660800" behindDoc="0" locked="0" layoutInCell="1" allowOverlap="1" wp14:anchorId="076176B8" wp14:editId="41141A34">
            <wp:simplePos x="0" y="0"/>
            <wp:positionH relativeFrom="column">
              <wp:posOffset>-228600</wp:posOffset>
            </wp:positionH>
            <wp:positionV relativeFrom="paragraph">
              <wp:posOffset>0</wp:posOffset>
            </wp:positionV>
            <wp:extent cx="596900" cy="569595"/>
            <wp:effectExtent l="19050" t="0" r="0" b="0"/>
            <wp:wrapSquare wrapText="bothSides"/>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EE5B2E">
        <w:rPr>
          <w:sz w:val="20"/>
          <w:szCs w:val="20"/>
        </w:rPr>
        <w:t>ОБЩИНСКИ СЪВЕТ – ГР.ЛЪКИ, ОБЛАСТ ПЛОВДИВСКА</w:t>
      </w:r>
    </w:p>
    <w:p w:rsidR="00342694" w:rsidRPr="00EE5B2E" w:rsidRDefault="00342694" w:rsidP="00342694">
      <w:pPr>
        <w:pStyle w:val="a4"/>
        <w:pBdr>
          <w:bottom w:val="double" w:sz="6" w:space="1" w:color="auto"/>
        </w:pBdr>
        <w:rPr>
          <w:sz w:val="20"/>
          <w:szCs w:val="20"/>
        </w:rPr>
      </w:pPr>
      <w:r w:rsidRPr="00EE5B2E">
        <w:rPr>
          <w:sz w:val="20"/>
          <w:szCs w:val="20"/>
        </w:rPr>
        <w:t xml:space="preserve">Гр.Лъки, ул.”Възраждане” №18, тел.03052/22 88, факс 03052/21 68, е-mail: </w:t>
      </w:r>
      <w:hyperlink r:id="rId13" w:history="1">
        <w:r w:rsidRPr="00EE5B2E">
          <w:rPr>
            <w:rStyle w:val="a3"/>
            <w:sz w:val="20"/>
            <w:szCs w:val="20"/>
          </w:rPr>
          <w:t>laki_obs@abv.bg</w:t>
        </w:r>
      </w:hyperlink>
      <w:r w:rsidRPr="00EE5B2E">
        <w:rPr>
          <w:sz w:val="20"/>
          <w:szCs w:val="20"/>
        </w:rPr>
        <w:t xml:space="preserve">   </w:t>
      </w:r>
    </w:p>
    <w:p w:rsidR="00342694" w:rsidRPr="00EE5B2E" w:rsidRDefault="00342694" w:rsidP="00342694">
      <w:pPr>
        <w:rPr>
          <w:sz w:val="20"/>
          <w:szCs w:val="20"/>
          <w:lang w:val="bg-BG"/>
        </w:rPr>
      </w:pPr>
    </w:p>
    <w:p w:rsidR="00342694" w:rsidRPr="00EE5B2E" w:rsidRDefault="00342694" w:rsidP="00342694">
      <w:pPr>
        <w:rPr>
          <w:sz w:val="2"/>
          <w:szCs w:val="20"/>
          <w:lang w:val="bg-BG"/>
        </w:rPr>
      </w:pPr>
    </w:p>
    <w:p w:rsidR="00342694" w:rsidRPr="00EE5B2E" w:rsidRDefault="00342694" w:rsidP="00342694">
      <w:pPr>
        <w:rPr>
          <w:sz w:val="20"/>
          <w:szCs w:val="20"/>
          <w:lang w:val="bg-BG"/>
        </w:rPr>
      </w:pPr>
    </w:p>
    <w:p w:rsidR="00342694" w:rsidRPr="00EE5B2E" w:rsidRDefault="00342694" w:rsidP="00342694">
      <w:pPr>
        <w:ind w:left="2832" w:firstLine="708"/>
        <w:rPr>
          <w:b/>
          <w:bCs/>
          <w:szCs w:val="22"/>
          <w:lang w:val="bg-BG"/>
        </w:rPr>
      </w:pPr>
      <w:r w:rsidRPr="00EE5B2E">
        <w:rPr>
          <w:sz w:val="18"/>
          <w:szCs w:val="16"/>
          <w:lang w:val="bg-BG"/>
        </w:rPr>
        <w:t xml:space="preserve">             </w:t>
      </w:r>
      <w:r w:rsidRPr="00EE5B2E">
        <w:rPr>
          <w:b/>
          <w:bCs/>
          <w:szCs w:val="22"/>
          <w:lang w:val="bg-BG"/>
        </w:rPr>
        <w:t>Р Е Ш Е Н И Е</w:t>
      </w:r>
    </w:p>
    <w:p w:rsidR="00342694" w:rsidRPr="0085209E" w:rsidRDefault="00342694" w:rsidP="00342694">
      <w:pPr>
        <w:jc w:val="center"/>
        <w:rPr>
          <w:b/>
          <w:bCs/>
          <w:sz w:val="22"/>
          <w:szCs w:val="22"/>
          <w:lang w:val="bg-BG"/>
        </w:rPr>
      </w:pPr>
      <w:r w:rsidRPr="00EE5B2E">
        <w:rPr>
          <w:b/>
          <w:bCs/>
          <w:sz w:val="22"/>
          <w:szCs w:val="22"/>
          <w:lang w:val="bg-BG"/>
        </w:rPr>
        <w:t xml:space="preserve"> № </w:t>
      </w:r>
      <w:r>
        <w:rPr>
          <w:b/>
          <w:bCs/>
          <w:sz w:val="22"/>
          <w:szCs w:val="22"/>
        </w:rPr>
        <w:t>8</w:t>
      </w:r>
      <w:r>
        <w:rPr>
          <w:b/>
          <w:bCs/>
          <w:sz w:val="22"/>
          <w:szCs w:val="22"/>
          <w:lang w:val="bg-BG"/>
        </w:rPr>
        <w:t>9</w:t>
      </w:r>
    </w:p>
    <w:p w:rsidR="00342694" w:rsidRPr="00EE5B2E" w:rsidRDefault="00342694" w:rsidP="00342694">
      <w:pPr>
        <w:jc w:val="center"/>
        <w:rPr>
          <w:lang w:val="bg-BG"/>
        </w:rPr>
      </w:pPr>
      <w:r w:rsidRPr="00EE5B2E">
        <w:rPr>
          <w:lang w:val="bg-BG"/>
        </w:rPr>
        <w:t>взето с Протокол № 1</w:t>
      </w:r>
      <w:r>
        <w:rPr>
          <w:lang w:val="bg-BG"/>
        </w:rPr>
        <w:t>2</w:t>
      </w:r>
    </w:p>
    <w:p w:rsidR="00342694" w:rsidRPr="00EE5B2E" w:rsidRDefault="00342694" w:rsidP="00342694">
      <w:pPr>
        <w:jc w:val="center"/>
        <w:rPr>
          <w:lang w:val="bg-BG"/>
        </w:rPr>
      </w:pPr>
      <w:r w:rsidRPr="00EE5B2E">
        <w:rPr>
          <w:lang w:val="bg-BG"/>
        </w:rPr>
        <w:t>на редовна  сесия на ОбС – Лъки</w:t>
      </w:r>
    </w:p>
    <w:p w:rsidR="00342694" w:rsidRPr="00EE5B2E" w:rsidRDefault="00342694" w:rsidP="00342694">
      <w:pPr>
        <w:jc w:val="center"/>
        <w:rPr>
          <w:lang w:val="bg-BG"/>
        </w:rPr>
      </w:pPr>
      <w:r w:rsidRPr="00EE5B2E">
        <w:rPr>
          <w:lang w:val="bg-BG"/>
        </w:rPr>
        <w:t>мандат 2023-2027 година, проведена на 2</w:t>
      </w:r>
      <w:r>
        <w:rPr>
          <w:lang w:val="bg-BG"/>
        </w:rPr>
        <w:t>6</w:t>
      </w:r>
      <w:r w:rsidRPr="00EE5B2E">
        <w:rPr>
          <w:lang w:val="bg-BG"/>
        </w:rPr>
        <w:t>.0</w:t>
      </w:r>
      <w:r>
        <w:rPr>
          <w:lang w:val="bg-BG"/>
        </w:rPr>
        <w:t>9</w:t>
      </w:r>
      <w:r w:rsidRPr="00EE5B2E">
        <w:rPr>
          <w:lang w:val="bg-BG"/>
        </w:rPr>
        <w:t>.2024г.</w:t>
      </w:r>
    </w:p>
    <w:p w:rsidR="00342694" w:rsidRPr="00EE5B2E" w:rsidRDefault="00342694" w:rsidP="00342694">
      <w:pPr>
        <w:pStyle w:val="a6"/>
        <w:tabs>
          <w:tab w:val="num" w:pos="1080"/>
        </w:tabs>
        <w:spacing w:after="0"/>
        <w:jc w:val="both"/>
        <w:rPr>
          <w:b/>
          <w:bCs/>
          <w:sz w:val="2"/>
          <w:szCs w:val="16"/>
          <w:lang w:val="bg-BG"/>
        </w:rPr>
      </w:pPr>
    </w:p>
    <w:p w:rsidR="00342694" w:rsidRDefault="00342694" w:rsidP="00342694">
      <w:pPr>
        <w:jc w:val="both"/>
        <w:rPr>
          <w:b/>
          <w:sz w:val="22"/>
          <w:szCs w:val="22"/>
          <w:highlight w:val="yellow"/>
          <w:u w:val="single"/>
          <w:lang w:val="bg-BG"/>
        </w:rPr>
      </w:pPr>
    </w:p>
    <w:p w:rsidR="00342694" w:rsidRPr="00EE5B2E" w:rsidRDefault="00342694" w:rsidP="00342694">
      <w:pPr>
        <w:jc w:val="both"/>
        <w:rPr>
          <w:b/>
          <w:sz w:val="22"/>
          <w:szCs w:val="22"/>
          <w:highlight w:val="yellow"/>
          <w:u w:val="single"/>
          <w:lang w:val="bg-BG"/>
        </w:rPr>
      </w:pPr>
    </w:p>
    <w:p w:rsidR="00342694" w:rsidRPr="00342694" w:rsidRDefault="00342694" w:rsidP="00591A4B">
      <w:pPr>
        <w:spacing w:after="326" w:line="223" w:lineRule="auto"/>
        <w:jc w:val="both"/>
        <w:rPr>
          <w:color w:val="000000"/>
          <w:lang w:val="bg-BG"/>
        </w:rPr>
      </w:pPr>
      <w:r w:rsidRPr="00403282">
        <w:rPr>
          <w:b/>
          <w:u w:val="single"/>
          <w:lang w:val="bg-BG"/>
        </w:rPr>
        <w:t>ОТНОСНО</w:t>
      </w:r>
      <w:r w:rsidRPr="0085209E">
        <w:rPr>
          <w:b/>
          <w:u w:val="single"/>
          <w:lang w:val="bg-BG"/>
        </w:rPr>
        <w:t>:</w:t>
      </w:r>
      <w:r w:rsidRPr="0085209E">
        <w:rPr>
          <w:b/>
          <w:lang w:val="bg-BG"/>
        </w:rPr>
        <w:t xml:space="preserve">  </w:t>
      </w:r>
      <w:r w:rsidRPr="00CF4432">
        <w:rPr>
          <w:b/>
          <w:i/>
          <w:color w:val="000000"/>
          <w:lang w:val="bg-BG"/>
        </w:rPr>
        <w:t>Одобряване на Доклад за резултатите от извършената междинна оценка на изпълнението на Плана за интегрирано развитие на  община Лъки за периода 01.01.2021г.-31.12.2023г.</w:t>
      </w:r>
      <w:r w:rsidRPr="00EE5B2E">
        <w:rPr>
          <w:b/>
          <w:bCs/>
          <w:lang w:val="bg-BG"/>
        </w:rPr>
        <w:t xml:space="preserve">       </w:t>
      </w:r>
    </w:p>
    <w:p w:rsidR="00342694" w:rsidRPr="00EE5B2E" w:rsidRDefault="00342694" w:rsidP="00342694">
      <w:pPr>
        <w:jc w:val="both"/>
        <w:rPr>
          <w:lang w:val="bg-BG"/>
        </w:rPr>
      </w:pPr>
      <w:r w:rsidRPr="00EE5B2E">
        <w:rPr>
          <w:b/>
          <w:bCs/>
          <w:sz w:val="22"/>
          <w:szCs w:val="22"/>
          <w:u w:val="single"/>
          <w:lang w:val="bg-BG"/>
        </w:rPr>
        <w:t>ПО ПРЕДЛОЖЕНИЕ НА:</w:t>
      </w:r>
      <w:r w:rsidRPr="00EE5B2E">
        <w:rPr>
          <w:bCs/>
          <w:lang w:val="bg-BG"/>
        </w:rPr>
        <w:t xml:space="preserve"> </w:t>
      </w:r>
      <w:r w:rsidRPr="00EE5B2E">
        <w:rPr>
          <w:lang w:val="bg-BG"/>
        </w:rPr>
        <w:t xml:space="preserve"> инж. Валентин Симеонов- Кмет на Община Лъки.</w:t>
      </w:r>
    </w:p>
    <w:p w:rsidR="00342694" w:rsidRPr="00EE5B2E" w:rsidRDefault="00342694" w:rsidP="00342694">
      <w:pPr>
        <w:jc w:val="both"/>
        <w:rPr>
          <w:sz w:val="12"/>
          <w:szCs w:val="16"/>
          <w:lang w:val="bg-BG"/>
        </w:rPr>
      </w:pPr>
    </w:p>
    <w:p w:rsidR="00342694" w:rsidRPr="00F26B5D" w:rsidRDefault="00342694" w:rsidP="00DF10A1">
      <w:pPr>
        <w:suppressAutoHyphens/>
        <w:autoSpaceDN w:val="0"/>
        <w:spacing w:line="276" w:lineRule="auto"/>
        <w:ind w:firstLine="567"/>
        <w:jc w:val="both"/>
        <w:textAlignment w:val="baseline"/>
        <w:rPr>
          <w:lang w:val="bg-BG"/>
        </w:rPr>
      </w:pPr>
      <w:r w:rsidRPr="00F26B5D">
        <w:rPr>
          <w:lang w:val="bg-BG"/>
        </w:rPr>
        <w:t xml:space="preserve">ОбС – Лъки, на основание </w:t>
      </w:r>
      <w:r w:rsidR="00DF10A1" w:rsidRPr="00DF10A1">
        <w:rPr>
          <w:rFonts w:eastAsia="Calibri"/>
          <w:lang w:val="bg-BG"/>
        </w:rPr>
        <w:t xml:space="preserve"> чл. 21, ал. 1, т. 12 и т. 24 и ал. 2 от Закона за местното самоуправление и местната администрация, в изпълнение на чл. 26, ал. 1 от Правилника за прилагане на Закона за регионалното развитие, във връзка с чл. 33, ал. 1 от Закона за регионал</w:t>
      </w:r>
      <w:r w:rsidR="00DF10A1">
        <w:rPr>
          <w:rFonts w:eastAsia="Calibri"/>
          <w:lang w:val="bg-BG"/>
        </w:rPr>
        <w:t xml:space="preserve">ното развитие </w:t>
      </w:r>
      <w:r>
        <w:rPr>
          <w:lang w:val="bg-BG"/>
        </w:rPr>
        <w:t>и</w:t>
      </w:r>
      <w:r w:rsidRPr="00F26B5D">
        <w:rPr>
          <w:rFonts w:eastAsia="Calibri"/>
          <w:lang w:val="bg-BG"/>
        </w:rPr>
        <w:t xml:space="preserve"> предвид фактическите основания в ДЗ с вх.№ 19</w:t>
      </w:r>
      <w:r w:rsidR="00DF10A1">
        <w:rPr>
          <w:rFonts w:eastAsia="Calibri"/>
          <w:lang w:val="bg-BG"/>
        </w:rPr>
        <w:t>5</w:t>
      </w:r>
      <w:r w:rsidRPr="00F26B5D">
        <w:rPr>
          <w:rFonts w:eastAsia="Calibri"/>
          <w:lang w:val="bg-BG"/>
        </w:rPr>
        <w:t xml:space="preserve"> от 16.0</w:t>
      </w:r>
      <w:r w:rsidRPr="00F26B5D">
        <w:rPr>
          <w:rFonts w:eastAsia="Calibri"/>
        </w:rPr>
        <w:t>9</w:t>
      </w:r>
      <w:r w:rsidRPr="00F26B5D">
        <w:rPr>
          <w:rFonts w:eastAsia="Calibri"/>
          <w:lang w:val="bg-BG"/>
        </w:rPr>
        <w:t>.2024г.</w:t>
      </w:r>
    </w:p>
    <w:p w:rsidR="00342694" w:rsidRPr="00403282" w:rsidRDefault="00342694" w:rsidP="00342694">
      <w:pPr>
        <w:pStyle w:val="a8"/>
        <w:ind w:left="3540" w:firstLine="708"/>
        <w:rPr>
          <w:b/>
        </w:rPr>
      </w:pPr>
      <w:r w:rsidRPr="00403282">
        <w:rPr>
          <w:b/>
        </w:rPr>
        <w:t>Р Е Ш И:</w:t>
      </w:r>
    </w:p>
    <w:p w:rsidR="00342694" w:rsidRPr="00403282" w:rsidRDefault="00342694" w:rsidP="00342694">
      <w:pPr>
        <w:pStyle w:val="a8"/>
        <w:ind w:left="3540" w:firstLine="708"/>
        <w:rPr>
          <w:b/>
          <w:sz w:val="6"/>
        </w:rPr>
      </w:pPr>
    </w:p>
    <w:p w:rsidR="00650449" w:rsidRPr="00650449" w:rsidRDefault="00650449" w:rsidP="00650449">
      <w:pPr>
        <w:numPr>
          <w:ilvl w:val="0"/>
          <w:numId w:val="5"/>
        </w:numPr>
        <w:tabs>
          <w:tab w:val="left" w:pos="851"/>
        </w:tabs>
        <w:spacing w:after="207" w:line="233" w:lineRule="auto"/>
        <w:ind w:right="9" w:firstLine="567"/>
        <w:jc w:val="both"/>
        <w:rPr>
          <w:color w:val="000000"/>
          <w:lang w:val="bg-BG"/>
        </w:rPr>
      </w:pPr>
      <w:r w:rsidRPr="00650449">
        <w:rPr>
          <w:color w:val="000000"/>
          <w:lang w:val="bg-BG"/>
        </w:rPr>
        <w:t>Одобрява Доклад за резултатите от извършената междинна оценка на изпълнението на Плана за интегрирано развитие на община Лъки за периода 01.01.2021г.-31.12.2023г., приложение към настоящото решение.</w:t>
      </w:r>
    </w:p>
    <w:p w:rsidR="00342694" w:rsidRPr="0085209E" w:rsidRDefault="00342694" w:rsidP="00342694">
      <w:pPr>
        <w:ind w:firstLine="567"/>
        <w:rPr>
          <w:lang w:val="bg-BG"/>
        </w:rPr>
      </w:pPr>
    </w:p>
    <w:p w:rsidR="00342694" w:rsidRPr="007F72BD" w:rsidRDefault="00342694" w:rsidP="00342694">
      <w:pPr>
        <w:ind w:right="-468"/>
        <w:rPr>
          <w:rFonts w:ascii="Tahoma" w:hAnsi="Tahoma" w:cs="Tahoma"/>
          <w:sz w:val="8"/>
          <w:szCs w:val="22"/>
          <w:lang w:val="bg-BG"/>
        </w:rPr>
      </w:pPr>
    </w:p>
    <w:p w:rsidR="00342694" w:rsidRPr="00EE5B2E" w:rsidRDefault="00342694" w:rsidP="00342694">
      <w:pPr>
        <w:jc w:val="both"/>
        <w:rPr>
          <w:sz w:val="2"/>
          <w:szCs w:val="20"/>
          <w:lang w:val="bg-BG" w:eastAsia="bg-BG"/>
        </w:rPr>
      </w:pPr>
    </w:p>
    <w:p w:rsidR="00650449" w:rsidRPr="00F26B5D" w:rsidRDefault="00342694" w:rsidP="00650449">
      <w:pPr>
        <w:suppressAutoHyphens/>
        <w:autoSpaceDN w:val="0"/>
        <w:spacing w:line="276" w:lineRule="auto"/>
        <w:jc w:val="both"/>
        <w:textAlignment w:val="baseline"/>
        <w:rPr>
          <w:lang w:val="bg-BG"/>
        </w:rPr>
      </w:pPr>
      <w:r w:rsidRPr="00EE5B2E">
        <w:rPr>
          <w:b/>
          <w:u w:val="single"/>
          <w:lang w:val="bg-BG"/>
        </w:rPr>
        <w:t>Мотиви</w:t>
      </w:r>
      <w:r w:rsidRPr="00EE5B2E">
        <w:rPr>
          <w:b/>
          <w:lang w:val="bg-BG"/>
        </w:rPr>
        <w:t xml:space="preserve">: </w:t>
      </w:r>
      <w:r w:rsidRPr="00EE5B2E">
        <w:rPr>
          <w:lang w:val="bg-BG"/>
        </w:rPr>
        <w:t xml:space="preserve">Настоящото решение е прието на </w:t>
      </w:r>
      <w:r w:rsidR="00650449" w:rsidRPr="00F26B5D">
        <w:rPr>
          <w:lang w:val="bg-BG"/>
        </w:rPr>
        <w:t xml:space="preserve">основание </w:t>
      </w:r>
      <w:r w:rsidR="00650449" w:rsidRPr="00DF10A1">
        <w:rPr>
          <w:rFonts w:eastAsia="Calibri"/>
          <w:lang w:val="bg-BG"/>
        </w:rPr>
        <w:t xml:space="preserve"> чл. 21, ал. 1, т. 12 и т. 24 и ал. 2 от Закона за местното самоуправление и местната администрация, в изпълнение на чл. 26, ал. 1 от Правилника за прилагане на Закона за регионалното развитие, във връзка с чл. 33, ал. 1 от Закона за регионал</w:t>
      </w:r>
      <w:r w:rsidR="00650449">
        <w:rPr>
          <w:rFonts w:eastAsia="Calibri"/>
          <w:lang w:val="bg-BG"/>
        </w:rPr>
        <w:t xml:space="preserve">ното развитие </w:t>
      </w:r>
      <w:r w:rsidR="00650449">
        <w:rPr>
          <w:lang w:val="bg-BG"/>
        </w:rPr>
        <w:t>и</w:t>
      </w:r>
      <w:r w:rsidR="00650449" w:rsidRPr="00F26B5D">
        <w:rPr>
          <w:rFonts w:eastAsia="Calibri"/>
          <w:lang w:val="bg-BG"/>
        </w:rPr>
        <w:t xml:space="preserve"> предвид фактическите основания в ДЗ с вх.№ 19</w:t>
      </w:r>
      <w:r w:rsidR="00650449">
        <w:rPr>
          <w:rFonts w:eastAsia="Calibri"/>
          <w:lang w:val="bg-BG"/>
        </w:rPr>
        <w:t>5</w:t>
      </w:r>
      <w:r w:rsidR="00650449" w:rsidRPr="00F26B5D">
        <w:rPr>
          <w:rFonts w:eastAsia="Calibri"/>
          <w:lang w:val="bg-BG"/>
        </w:rPr>
        <w:t xml:space="preserve"> от 16.0</w:t>
      </w:r>
      <w:r w:rsidR="00650449" w:rsidRPr="00F26B5D">
        <w:rPr>
          <w:rFonts w:eastAsia="Calibri"/>
        </w:rPr>
        <w:t>9</w:t>
      </w:r>
      <w:r w:rsidR="00650449" w:rsidRPr="00F26B5D">
        <w:rPr>
          <w:rFonts w:eastAsia="Calibri"/>
          <w:lang w:val="bg-BG"/>
        </w:rPr>
        <w:t>.2024г.</w:t>
      </w:r>
    </w:p>
    <w:p w:rsidR="00342694" w:rsidRPr="00F26B5D" w:rsidRDefault="00342694" w:rsidP="00342694">
      <w:pPr>
        <w:jc w:val="both"/>
        <w:rPr>
          <w:lang w:val="bg-BG"/>
        </w:rPr>
      </w:pPr>
    </w:p>
    <w:p w:rsidR="00342694" w:rsidRDefault="00342694" w:rsidP="00342694">
      <w:pPr>
        <w:ind w:right="-1"/>
        <w:jc w:val="both"/>
        <w:rPr>
          <w:rFonts w:eastAsia="Calibri"/>
          <w:lang w:val="bg-BG"/>
        </w:rPr>
      </w:pPr>
    </w:p>
    <w:p w:rsidR="00342694" w:rsidRPr="00EE5B2E" w:rsidRDefault="00342694" w:rsidP="00342694">
      <w:pPr>
        <w:ind w:right="-142"/>
        <w:jc w:val="both"/>
        <w:rPr>
          <w:sz w:val="2"/>
          <w:szCs w:val="16"/>
          <w:lang w:val="bg-BG"/>
        </w:rPr>
      </w:pPr>
    </w:p>
    <w:p w:rsidR="00342694" w:rsidRPr="007F72BD" w:rsidRDefault="00342694" w:rsidP="00342694">
      <w:pPr>
        <w:pStyle w:val="a8"/>
        <w:ind w:right="-142" w:firstLine="0"/>
        <w:rPr>
          <w:sz w:val="10"/>
        </w:rPr>
      </w:pPr>
    </w:p>
    <w:p w:rsidR="00591A4B" w:rsidRPr="00EE5B2E" w:rsidRDefault="00591A4B" w:rsidP="00591A4B">
      <w:pPr>
        <w:pStyle w:val="a8"/>
        <w:ind w:right="-142" w:firstLine="0"/>
      </w:pPr>
      <w:r w:rsidRPr="00EE5B2E">
        <w:t xml:space="preserve">Общ брой общински съветници    </w:t>
      </w:r>
      <w:r w:rsidRPr="00EE5B2E">
        <w:tab/>
        <w:t>-       11</w:t>
      </w:r>
    </w:p>
    <w:p w:rsidR="00591A4B" w:rsidRPr="00EE5B2E" w:rsidRDefault="00591A4B" w:rsidP="00591A4B">
      <w:pPr>
        <w:ind w:right="-142"/>
        <w:jc w:val="both"/>
        <w:rPr>
          <w:lang w:val="bg-BG"/>
        </w:rPr>
      </w:pPr>
      <w:r w:rsidRPr="00EE5B2E">
        <w:rPr>
          <w:lang w:val="bg-BG"/>
        </w:rPr>
        <w:t xml:space="preserve">Брой присъствали на гласуването  -       </w:t>
      </w:r>
      <w:r>
        <w:rPr>
          <w:lang w:val="bg-BG"/>
        </w:rPr>
        <w:t>10</w:t>
      </w:r>
      <w:r w:rsidRPr="00EE5B2E">
        <w:rPr>
          <w:lang w:val="bg-BG"/>
        </w:rPr>
        <w:t xml:space="preserve">      </w:t>
      </w:r>
    </w:p>
    <w:p w:rsidR="00591A4B" w:rsidRPr="00EE5B2E" w:rsidRDefault="00591A4B" w:rsidP="00591A4B">
      <w:pPr>
        <w:tabs>
          <w:tab w:val="left" w:pos="709"/>
          <w:tab w:val="left" w:pos="993"/>
          <w:tab w:val="left" w:pos="5812"/>
        </w:tabs>
        <w:ind w:right="-142"/>
        <w:jc w:val="both"/>
        <w:rPr>
          <w:lang w:val="bg-BG"/>
        </w:rPr>
      </w:pPr>
      <w:r w:rsidRPr="00EE5B2E">
        <w:rPr>
          <w:lang w:val="bg-BG"/>
        </w:rPr>
        <w:t xml:space="preserve">Брой гласували “За”                        -        </w:t>
      </w:r>
      <w:r>
        <w:rPr>
          <w:lang w:val="bg-BG"/>
        </w:rPr>
        <w:t>10</w:t>
      </w:r>
      <w:r w:rsidRPr="00EE5B2E">
        <w:rPr>
          <w:lang w:val="bg-BG"/>
        </w:rPr>
        <w:t xml:space="preserve">   </w:t>
      </w:r>
    </w:p>
    <w:p w:rsidR="00591A4B" w:rsidRPr="00EE5B2E" w:rsidRDefault="00591A4B" w:rsidP="00591A4B">
      <w:pPr>
        <w:pStyle w:val="1"/>
        <w:ind w:right="-142"/>
        <w:jc w:val="both"/>
        <w:rPr>
          <w:u w:val="none"/>
        </w:rPr>
      </w:pPr>
      <w:r w:rsidRPr="00EE5B2E">
        <w:rPr>
          <w:u w:val="none"/>
        </w:rPr>
        <w:t>Брой гласували “Против”</w:t>
      </w:r>
      <w:r w:rsidRPr="00EE5B2E">
        <w:rPr>
          <w:u w:val="none"/>
        </w:rPr>
        <w:tab/>
      </w:r>
      <w:r w:rsidRPr="00EE5B2E">
        <w:rPr>
          <w:u w:val="none"/>
        </w:rPr>
        <w:tab/>
        <w:t xml:space="preserve">-         </w:t>
      </w:r>
      <w:r>
        <w:rPr>
          <w:u w:val="none"/>
        </w:rPr>
        <w:t>0</w:t>
      </w:r>
      <w:r w:rsidRPr="00EE5B2E">
        <w:rPr>
          <w:u w:val="none"/>
        </w:rPr>
        <w:t xml:space="preserve"> </w:t>
      </w:r>
    </w:p>
    <w:p w:rsidR="00591A4B" w:rsidRPr="00EE5B2E" w:rsidRDefault="00591A4B" w:rsidP="00591A4B">
      <w:pPr>
        <w:pStyle w:val="1"/>
        <w:ind w:right="-142"/>
        <w:jc w:val="both"/>
        <w:rPr>
          <w:color w:val="FFFFFF"/>
        </w:rPr>
      </w:pPr>
      <w:r w:rsidRPr="00EE5B2E">
        <w:t>Брой гласували “Въздържал се”</w:t>
      </w:r>
      <w:r w:rsidRPr="00EE5B2E">
        <w:tab/>
        <w:t xml:space="preserve">-         </w:t>
      </w:r>
      <w:r>
        <w:t>0</w:t>
      </w:r>
      <w:r w:rsidRPr="00EE5B2E">
        <w:t xml:space="preserve"> </w:t>
      </w:r>
    </w:p>
    <w:p w:rsidR="00342694" w:rsidRDefault="00591A4B" w:rsidP="00591A4B">
      <w:pPr>
        <w:pStyle w:val="a6"/>
        <w:spacing w:after="0"/>
        <w:ind w:right="-284"/>
        <w:jc w:val="both"/>
        <w:rPr>
          <w:b/>
          <w:sz w:val="20"/>
          <w:lang w:val="bg-BG"/>
        </w:rPr>
      </w:pPr>
      <w:r w:rsidRPr="00EE5B2E">
        <w:rPr>
          <w:b/>
          <w:lang w:val="bg-BG"/>
        </w:rPr>
        <w:t xml:space="preserve">Приема се.                          </w:t>
      </w:r>
    </w:p>
    <w:p w:rsidR="00342694" w:rsidRDefault="00342694" w:rsidP="00342694">
      <w:pPr>
        <w:pStyle w:val="a6"/>
        <w:spacing w:after="0"/>
        <w:ind w:right="-284" w:firstLine="5954"/>
        <w:jc w:val="both"/>
        <w:rPr>
          <w:b/>
          <w:sz w:val="20"/>
          <w:lang w:val="bg-BG"/>
        </w:rPr>
      </w:pPr>
    </w:p>
    <w:p w:rsidR="00342694" w:rsidRDefault="00342694" w:rsidP="00342694">
      <w:pPr>
        <w:pStyle w:val="a6"/>
        <w:spacing w:after="0"/>
        <w:ind w:right="-284" w:firstLine="5954"/>
        <w:jc w:val="both"/>
        <w:rPr>
          <w:b/>
          <w:sz w:val="20"/>
          <w:lang w:val="bg-BG"/>
        </w:rPr>
      </w:pPr>
    </w:p>
    <w:p w:rsidR="00342694" w:rsidRDefault="00342694" w:rsidP="00342694">
      <w:pPr>
        <w:pStyle w:val="a6"/>
        <w:spacing w:after="0"/>
        <w:ind w:right="-284" w:firstLine="5954"/>
        <w:jc w:val="both"/>
        <w:rPr>
          <w:b/>
          <w:sz w:val="20"/>
          <w:lang w:val="bg-BG"/>
        </w:rPr>
      </w:pPr>
    </w:p>
    <w:p w:rsidR="00342694" w:rsidRDefault="00342694" w:rsidP="00342694">
      <w:pPr>
        <w:pStyle w:val="a6"/>
        <w:spacing w:after="0"/>
        <w:ind w:right="-284" w:firstLine="5954"/>
        <w:jc w:val="both"/>
        <w:rPr>
          <w:b/>
          <w:sz w:val="20"/>
          <w:lang w:val="bg-BG"/>
        </w:rPr>
      </w:pPr>
    </w:p>
    <w:p w:rsidR="00342694" w:rsidRDefault="00342694" w:rsidP="00342694">
      <w:pPr>
        <w:pStyle w:val="a6"/>
        <w:spacing w:after="0"/>
        <w:ind w:right="-284" w:firstLine="5954"/>
        <w:jc w:val="both"/>
        <w:rPr>
          <w:b/>
          <w:sz w:val="20"/>
          <w:lang w:val="bg-BG"/>
        </w:rPr>
      </w:pPr>
    </w:p>
    <w:p w:rsidR="00342694" w:rsidRDefault="00342694" w:rsidP="00342694">
      <w:pPr>
        <w:pStyle w:val="a6"/>
        <w:spacing w:after="0"/>
        <w:ind w:right="-284" w:firstLine="5954"/>
        <w:jc w:val="both"/>
        <w:rPr>
          <w:b/>
          <w:sz w:val="20"/>
          <w:lang w:val="bg-BG"/>
        </w:rPr>
      </w:pPr>
    </w:p>
    <w:p w:rsidR="00342694" w:rsidRPr="00FC2E89" w:rsidRDefault="00342694" w:rsidP="00342694">
      <w:pPr>
        <w:pStyle w:val="a6"/>
        <w:spacing w:after="0"/>
        <w:ind w:right="-284" w:firstLine="5954"/>
        <w:jc w:val="both"/>
        <w:rPr>
          <w:b/>
          <w:sz w:val="22"/>
          <w:lang w:val="bg-BG"/>
        </w:rPr>
      </w:pPr>
      <w:r w:rsidRPr="00FC2E89">
        <w:rPr>
          <w:b/>
          <w:sz w:val="22"/>
          <w:lang w:val="bg-BG"/>
        </w:rPr>
        <w:t xml:space="preserve">Председател на ОбС : </w:t>
      </w:r>
    </w:p>
    <w:p w:rsidR="00342694" w:rsidRDefault="00342694" w:rsidP="00342694">
      <w:pPr>
        <w:pStyle w:val="a6"/>
        <w:spacing w:after="0"/>
        <w:ind w:left="7088" w:right="-284"/>
        <w:jc w:val="both"/>
        <w:rPr>
          <w:lang w:val="bg-BG"/>
        </w:rPr>
      </w:pPr>
      <w:r w:rsidRPr="00FC2E89">
        <w:rPr>
          <w:lang w:val="bg-BG"/>
        </w:rPr>
        <w:t xml:space="preserve">    /Марияна Паракосова/</w:t>
      </w:r>
    </w:p>
    <w:p w:rsidR="00342694" w:rsidRDefault="00342694" w:rsidP="00342694">
      <w:pPr>
        <w:pStyle w:val="a6"/>
        <w:spacing w:after="0"/>
        <w:ind w:left="7088" w:right="-284"/>
        <w:jc w:val="both"/>
        <w:rPr>
          <w:lang w:val="bg-BG"/>
        </w:rPr>
      </w:pPr>
    </w:p>
    <w:p w:rsidR="00342694" w:rsidRDefault="00342694" w:rsidP="00342694">
      <w:pPr>
        <w:pStyle w:val="a6"/>
        <w:spacing w:after="0"/>
        <w:ind w:left="7088" w:right="-284"/>
        <w:rPr>
          <w:lang w:val="bg-BG"/>
        </w:rPr>
      </w:pPr>
    </w:p>
    <w:p w:rsidR="00342694" w:rsidRDefault="00342694" w:rsidP="00342694">
      <w:pPr>
        <w:pStyle w:val="a6"/>
        <w:spacing w:after="0"/>
        <w:ind w:right="-284"/>
        <w:jc w:val="both"/>
        <w:rPr>
          <w:lang w:val="bg-BG"/>
        </w:rPr>
      </w:pPr>
    </w:p>
    <w:p w:rsidR="00C66CD8" w:rsidRDefault="00C66CD8" w:rsidP="00C66CD8">
      <w:pPr>
        <w:pStyle w:val="a6"/>
        <w:spacing w:after="0"/>
        <w:ind w:left="7088" w:right="-284"/>
        <w:rPr>
          <w:lang w:val="bg-BG"/>
        </w:rPr>
      </w:pPr>
    </w:p>
    <w:p w:rsidR="00C66CD8" w:rsidRDefault="00C66CD8" w:rsidP="00C66CD8">
      <w:pPr>
        <w:pStyle w:val="a6"/>
        <w:spacing w:after="0"/>
        <w:ind w:left="7088" w:right="-284"/>
        <w:jc w:val="both"/>
        <w:rPr>
          <w:lang w:val="bg-BG"/>
        </w:rPr>
      </w:pPr>
    </w:p>
    <w:p w:rsidR="00C66CD8" w:rsidRDefault="00C66CD8" w:rsidP="00C66CD8">
      <w:pPr>
        <w:pStyle w:val="a4"/>
        <w:pBdr>
          <w:bottom w:val="double" w:sz="6" w:space="1" w:color="auto"/>
        </w:pBdr>
        <w:rPr>
          <w:sz w:val="20"/>
          <w:szCs w:val="20"/>
        </w:rPr>
      </w:pPr>
    </w:p>
    <w:p w:rsidR="00C66CD8" w:rsidRPr="00EE5B2E" w:rsidRDefault="00C66CD8" w:rsidP="00C66CD8">
      <w:pPr>
        <w:pStyle w:val="a4"/>
        <w:pBdr>
          <w:bottom w:val="double" w:sz="6" w:space="1" w:color="auto"/>
        </w:pBdr>
        <w:rPr>
          <w:sz w:val="20"/>
          <w:szCs w:val="20"/>
        </w:rPr>
      </w:pPr>
      <w:r w:rsidRPr="00EE5B2E">
        <w:rPr>
          <w:noProof/>
          <w:sz w:val="20"/>
          <w:szCs w:val="20"/>
          <w:lang w:eastAsia="bg-BG"/>
        </w:rPr>
        <w:drawing>
          <wp:anchor distT="0" distB="0" distL="114300" distR="114300" simplePos="0" relativeHeight="251662848" behindDoc="0" locked="0" layoutInCell="1" allowOverlap="1" wp14:anchorId="1F25A0AC" wp14:editId="0191BBAF">
            <wp:simplePos x="0" y="0"/>
            <wp:positionH relativeFrom="column">
              <wp:posOffset>-228600</wp:posOffset>
            </wp:positionH>
            <wp:positionV relativeFrom="paragraph">
              <wp:posOffset>0</wp:posOffset>
            </wp:positionV>
            <wp:extent cx="596900" cy="569595"/>
            <wp:effectExtent l="19050" t="0" r="0" b="0"/>
            <wp:wrapSquare wrapText="bothSides"/>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EE5B2E">
        <w:rPr>
          <w:sz w:val="20"/>
          <w:szCs w:val="20"/>
        </w:rPr>
        <w:t>ОБЩИНСКИ СЪВЕТ – ГР.ЛЪКИ, ОБЛАСТ ПЛОВДИВСКА</w:t>
      </w:r>
    </w:p>
    <w:p w:rsidR="00C66CD8" w:rsidRPr="00EE5B2E" w:rsidRDefault="00C66CD8" w:rsidP="00C66CD8">
      <w:pPr>
        <w:pStyle w:val="a4"/>
        <w:pBdr>
          <w:bottom w:val="double" w:sz="6" w:space="1" w:color="auto"/>
        </w:pBdr>
        <w:rPr>
          <w:sz w:val="20"/>
          <w:szCs w:val="20"/>
        </w:rPr>
      </w:pPr>
      <w:r w:rsidRPr="00EE5B2E">
        <w:rPr>
          <w:sz w:val="20"/>
          <w:szCs w:val="20"/>
        </w:rPr>
        <w:t xml:space="preserve">Гр.Лъки, ул.”Възраждане” №18, тел.03052/22 88, факс 03052/21 68, е-mail: </w:t>
      </w:r>
      <w:hyperlink r:id="rId14" w:history="1">
        <w:r w:rsidRPr="00EE5B2E">
          <w:rPr>
            <w:rStyle w:val="a3"/>
            <w:sz w:val="20"/>
            <w:szCs w:val="20"/>
          </w:rPr>
          <w:t>laki_obs@abv.bg</w:t>
        </w:r>
      </w:hyperlink>
      <w:r w:rsidRPr="00EE5B2E">
        <w:rPr>
          <w:sz w:val="20"/>
          <w:szCs w:val="20"/>
        </w:rPr>
        <w:t xml:space="preserve">   </w:t>
      </w:r>
    </w:p>
    <w:p w:rsidR="00C66CD8" w:rsidRPr="00EE5B2E" w:rsidRDefault="00C66CD8" w:rsidP="00C66CD8">
      <w:pPr>
        <w:rPr>
          <w:sz w:val="20"/>
          <w:szCs w:val="20"/>
          <w:lang w:val="bg-BG"/>
        </w:rPr>
      </w:pPr>
    </w:p>
    <w:p w:rsidR="00C66CD8" w:rsidRPr="00EE5B2E" w:rsidRDefault="00C66CD8" w:rsidP="00C66CD8">
      <w:pPr>
        <w:rPr>
          <w:sz w:val="2"/>
          <w:szCs w:val="20"/>
          <w:lang w:val="bg-BG"/>
        </w:rPr>
      </w:pPr>
    </w:p>
    <w:p w:rsidR="00C66CD8" w:rsidRPr="00EE5B2E" w:rsidRDefault="00C66CD8" w:rsidP="00C66CD8">
      <w:pPr>
        <w:rPr>
          <w:sz w:val="20"/>
          <w:szCs w:val="20"/>
          <w:lang w:val="bg-BG"/>
        </w:rPr>
      </w:pPr>
    </w:p>
    <w:p w:rsidR="00C66CD8" w:rsidRPr="00EE5B2E" w:rsidRDefault="00C66CD8" w:rsidP="00C66CD8">
      <w:pPr>
        <w:ind w:left="2832" w:firstLine="708"/>
        <w:rPr>
          <w:b/>
          <w:bCs/>
          <w:szCs w:val="22"/>
          <w:lang w:val="bg-BG"/>
        </w:rPr>
      </w:pPr>
      <w:r w:rsidRPr="00EE5B2E">
        <w:rPr>
          <w:sz w:val="18"/>
          <w:szCs w:val="16"/>
          <w:lang w:val="bg-BG"/>
        </w:rPr>
        <w:t xml:space="preserve">             </w:t>
      </w:r>
      <w:r w:rsidRPr="00EE5B2E">
        <w:rPr>
          <w:b/>
          <w:bCs/>
          <w:szCs w:val="22"/>
          <w:lang w:val="bg-BG"/>
        </w:rPr>
        <w:t>Р Е Ш Е Н И Е</w:t>
      </w:r>
    </w:p>
    <w:p w:rsidR="00C66CD8" w:rsidRPr="0085209E" w:rsidRDefault="00C66CD8" w:rsidP="00C66CD8">
      <w:pPr>
        <w:jc w:val="center"/>
        <w:rPr>
          <w:b/>
          <w:bCs/>
          <w:sz w:val="22"/>
          <w:szCs w:val="22"/>
          <w:lang w:val="bg-BG"/>
        </w:rPr>
      </w:pPr>
      <w:r w:rsidRPr="00EE5B2E">
        <w:rPr>
          <w:b/>
          <w:bCs/>
          <w:sz w:val="22"/>
          <w:szCs w:val="22"/>
          <w:lang w:val="bg-BG"/>
        </w:rPr>
        <w:t xml:space="preserve"> № </w:t>
      </w:r>
      <w:r>
        <w:rPr>
          <w:b/>
          <w:bCs/>
          <w:sz w:val="22"/>
          <w:szCs w:val="22"/>
          <w:lang w:val="bg-BG"/>
        </w:rPr>
        <w:t>90</w:t>
      </w:r>
    </w:p>
    <w:p w:rsidR="00C66CD8" w:rsidRPr="00EE5B2E" w:rsidRDefault="00C66CD8" w:rsidP="00C66CD8">
      <w:pPr>
        <w:jc w:val="center"/>
        <w:rPr>
          <w:lang w:val="bg-BG"/>
        </w:rPr>
      </w:pPr>
      <w:r w:rsidRPr="00EE5B2E">
        <w:rPr>
          <w:lang w:val="bg-BG"/>
        </w:rPr>
        <w:t>взето с Протокол № 1</w:t>
      </w:r>
      <w:r>
        <w:rPr>
          <w:lang w:val="bg-BG"/>
        </w:rPr>
        <w:t>2</w:t>
      </w:r>
    </w:p>
    <w:p w:rsidR="00C66CD8" w:rsidRPr="00EE5B2E" w:rsidRDefault="00C66CD8" w:rsidP="00C66CD8">
      <w:pPr>
        <w:jc w:val="center"/>
        <w:rPr>
          <w:lang w:val="bg-BG"/>
        </w:rPr>
      </w:pPr>
      <w:r w:rsidRPr="00EE5B2E">
        <w:rPr>
          <w:lang w:val="bg-BG"/>
        </w:rPr>
        <w:t>на редовна  сесия на ОбС – Лъки</w:t>
      </w:r>
    </w:p>
    <w:p w:rsidR="00C66CD8" w:rsidRPr="00EE5B2E" w:rsidRDefault="00C66CD8" w:rsidP="00C66CD8">
      <w:pPr>
        <w:jc w:val="center"/>
        <w:rPr>
          <w:lang w:val="bg-BG"/>
        </w:rPr>
      </w:pPr>
      <w:r w:rsidRPr="00EE5B2E">
        <w:rPr>
          <w:lang w:val="bg-BG"/>
        </w:rPr>
        <w:t>мандат 2023-2027 година, проведена на 2</w:t>
      </w:r>
      <w:r>
        <w:rPr>
          <w:lang w:val="bg-BG"/>
        </w:rPr>
        <w:t>6</w:t>
      </w:r>
      <w:r w:rsidRPr="00EE5B2E">
        <w:rPr>
          <w:lang w:val="bg-BG"/>
        </w:rPr>
        <w:t>.0</w:t>
      </w:r>
      <w:r>
        <w:rPr>
          <w:lang w:val="bg-BG"/>
        </w:rPr>
        <w:t>9</w:t>
      </w:r>
      <w:r w:rsidRPr="00EE5B2E">
        <w:rPr>
          <w:lang w:val="bg-BG"/>
        </w:rPr>
        <w:t>.2024г.</w:t>
      </w:r>
    </w:p>
    <w:p w:rsidR="00C66CD8" w:rsidRPr="00EE5B2E" w:rsidRDefault="00C66CD8" w:rsidP="00C66CD8">
      <w:pPr>
        <w:pStyle w:val="a6"/>
        <w:tabs>
          <w:tab w:val="num" w:pos="1080"/>
        </w:tabs>
        <w:spacing w:after="0"/>
        <w:jc w:val="both"/>
        <w:rPr>
          <w:b/>
          <w:bCs/>
          <w:sz w:val="2"/>
          <w:szCs w:val="16"/>
          <w:lang w:val="bg-BG"/>
        </w:rPr>
      </w:pPr>
    </w:p>
    <w:p w:rsidR="00C66CD8" w:rsidRDefault="00C66CD8" w:rsidP="00C66CD8">
      <w:pPr>
        <w:jc w:val="both"/>
        <w:rPr>
          <w:b/>
          <w:sz w:val="22"/>
          <w:szCs w:val="22"/>
          <w:highlight w:val="yellow"/>
          <w:u w:val="single"/>
          <w:lang w:val="bg-BG"/>
        </w:rPr>
      </w:pPr>
    </w:p>
    <w:p w:rsidR="00C66CD8" w:rsidRPr="00EE5B2E" w:rsidRDefault="00C66CD8" w:rsidP="00C66CD8">
      <w:pPr>
        <w:jc w:val="both"/>
        <w:rPr>
          <w:b/>
          <w:sz w:val="22"/>
          <w:szCs w:val="22"/>
          <w:highlight w:val="yellow"/>
          <w:u w:val="single"/>
          <w:lang w:val="bg-BG"/>
        </w:rPr>
      </w:pPr>
    </w:p>
    <w:p w:rsidR="00C66CD8" w:rsidRPr="00CF4432" w:rsidRDefault="00C66CD8" w:rsidP="00437805">
      <w:pPr>
        <w:pStyle w:val="3"/>
        <w:jc w:val="both"/>
        <w:rPr>
          <w:rFonts w:ascii="Times New Roman" w:eastAsia="Times New Roman" w:hAnsi="Times New Roman" w:cs="Times New Roman"/>
          <w:b/>
          <w:i/>
          <w:color w:val="auto"/>
          <w:lang w:val="bg-BG"/>
        </w:rPr>
      </w:pPr>
      <w:r w:rsidRPr="00403282">
        <w:rPr>
          <w:rFonts w:ascii="Times New Roman" w:hAnsi="Times New Roman" w:cs="Times New Roman"/>
          <w:b/>
          <w:color w:val="auto"/>
          <w:u w:val="single"/>
          <w:lang w:val="bg-BG"/>
        </w:rPr>
        <w:t>ОТНОСНО</w:t>
      </w:r>
      <w:r w:rsidRPr="0085209E">
        <w:rPr>
          <w:rFonts w:ascii="Times New Roman" w:hAnsi="Times New Roman" w:cs="Times New Roman"/>
          <w:b/>
          <w:u w:val="single"/>
          <w:lang w:val="bg-BG"/>
        </w:rPr>
        <w:t>:</w:t>
      </w:r>
      <w:r w:rsidRPr="0085209E">
        <w:rPr>
          <w:rFonts w:ascii="Times New Roman" w:hAnsi="Times New Roman" w:cs="Times New Roman"/>
          <w:b/>
          <w:lang w:val="bg-BG"/>
        </w:rPr>
        <w:t xml:space="preserve">  </w:t>
      </w:r>
      <w:r w:rsidR="00437805" w:rsidRPr="00CF4432">
        <w:rPr>
          <w:rFonts w:ascii="Times New Roman" w:eastAsia="Times New Roman" w:hAnsi="Times New Roman" w:cs="Times New Roman"/>
          <w:b/>
          <w:bCs/>
          <w:i/>
          <w:color w:val="auto"/>
          <w:lang w:val="bg-BG"/>
        </w:rPr>
        <w:t xml:space="preserve">Даване на съгласие за допускане изработването на проект за изменение на ПУП-ПРЗ за УПИ </w:t>
      </w:r>
      <w:r w:rsidR="00437805" w:rsidRPr="00CF4432">
        <w:rPr>
          <w:rFonts w:ascii="Times New Roman" w:eastAsia="Times New Roman" w:hAnsi="Times New Roman" w:cs="Times New Roman"/>
          <w:b/>
          <w:bCs/>
          <w:i/>
          <w:color w:val="auto"/>
        </w:rPr>
        <w:t>XII</w:t>
      </w:r>
      <w:r w:rsidR="00437805" w:rsidRPr="00CF4432">
        <w:rPr>
          <w:rFonts w:ascii="Times New Roman" w:eastAsia="Times New Roman" w:hAnsi="Times New Roman" w:cs="Times New Roman"/>
          <w:b/>
          <w:bCs/>
          <w:i/>
          <w:color w:val="auto"/>
          <w:lang w:val="bg-BG"/>
        </w:rPr>
        <w:t xml:space="preserve">-276, УПИ </w:t>
      </w:r>
      <w:r w:rsidR="00437805" w:rsidRPr="00CF4432">
        <w:rPr>
          <w:rFonts w:ascii="Times New Roman" w:eastAsia="Times New Roman" w:hAnsi="Times New Roman" w:cs="Times New Roman"/>
          <w:b/>
          <w:bCs/>
          <w:i/>
          <w:color w:val="auto"/>
        </w:rPr>
        <w:t>XIV</w:t>
      </w:r>
      <w:r w:rsidR="00437805" w:rsidRPr="00CF4432">
        <w:rPr>
          <w:rFonts w:ascii="Times New Roman" w:eastAsia="Times New Roman" w:hAnsi="Times New Roman" w:cs="Times New Roman"/>
          <w:b/>
          <w:bCs/>
          <w:i/>
          <w:color w:val="auto"/>
          <w:lang w:val="bg-BG"/>
        </w:rPr>
        <w:t xml:space="preserve">-270 и УПИ </w:t>
      </w:r>
      <w:r w:rsidR="00437805" w:rsidRPr="00CF4432">
        <w:rPr>
          <w:rFonts w:ascii="Times New Roman" w:eastAsia="Times New Roman" w:hAnsi="Times New Roman" w:cs="Times New Roman"/>
          <w:b/>
          <w:bCs/>
          <w:i/>
          <w:color w:val="auto"/>
        </w:rPr>
        <w:t>XV</w:t>
      </w:r>
      <w:r w:rsidR="00437805" w:rsidRPr="00CF4432">
        <w:rPr>
          <w:rFonts w:ascii="Times New Roman" w:eastAsia="Times New Roman" w:hAnsi="Times New Roman" w:cs="Times New Roman"/>
          <w:b/>
          <w:bCs/>
          <w:i/>
          <w:color w:val="auto"/>
          <w:lang w:val="bg-BG"/>
        </w:rPr>
        <w:t>-29,271,272,275, кв.4  по  ПУП на с. Дряново, община Лъки.</w:t>
      </w:r>
    </w:p>
    <w:p w:rsidR="00C66CD8" w:rsidRPr="00CF4432" w:rsidRDefault="00C66CD8" w:rsidP="00C66CD8">
      <w:pPr>
        <w:keepNext/>
        <w:ind w:left="1560" w:hanging="2836"/>
        <w:outlineLvl w:val="2"/>
        <w:rPr>
          <w:i/>
          <w:sz w:val="16"/>
          <w:szCs w:val="16"/>
          <w:lang w:val="bg-BG"/>
        </w:rPr>
      </w:pPr>
      <w:r w:rsidRPr="00CF4432">
        <w:rPr>
          <w:b/>
          <w:bCs/>
          <w:i/>
          <w:lang w:val="bg-BG"/>
        </w:rPr>
        <w:t xml:space="preserve">       </w:t>
      </w:r>
    </w:p>
    <w:p w:rsidR="00C66CD8" w:rsidRPr="00EE5B2E" w:rsidRDefault="00C66CD8" w:rsidP="00C66CD8">
      <w:pPr>
        <w:jc w:val="both"/>
        <w:rPr>
          <w:lang w:val="bg-BG"/>
        </w:rPr>
      </w:pPr>
      <w:r w:rsidRPr="00EE5B2E">
        <w:rPr>
          <w:b/>
          <w:bCs/>
          <w:sz w:val="22"/>
          <w:szCs w:val="22"/>
          <w:u w:val="single"/>
          <w:lang w:val="bg-BG"/>
        </w:rPr>
        <w:t>ПО ПРЕДЛОЖЕНИЕ НА:</w:t>
      </w:r>
      <w:r w:rsidRPr="00EE5B2E">
        <w:rPr>
          <w:bCs/>
          <w:lang w:val="bg-BG"/>
        </w:rPr>
        <w:t xml:space="preserve"> </w:t>
      </w:r>
      <w:r w:rsidRPr="00EE5B2E">
        <w:rPr>
          <w:lang w:val="bg-BG"/>
        </w:rPr>
        <w:t xml:space="preserve"> инж. Валентин Симеонов- Кмет на Община Лъки.</w:t>
      </w:r>
    </w:p>
    <w:p w:rsidR="00C66CD8" w:rsidRPr="00EE5B2E" w:rsidRDefault="00C66CD8" w:rsidP="00C66CD8">
      <w:pPr>
        <w:jc w:val="both"/>
        <w:rPr>
          <w:sz w:val="12"/>
          <w:szCs w:val="16"/>
          <w:lang w:val="bg-BG"/>
        </w:rPr>
      </w:pPr>
    </w:p>
    <w:p w:rsidR="00C66CD8" w:rsidRPr="00437805" w:rsidRDefault="00C66CD8" w:rsidP="00C66CD8">
      <w:pPr>
        <w:ind w:firstLine="567"/>
        <w:jc w:val="both"/>
        <w:rPr>
          <w:lang w:val="bg-BG"/>
        </w:rPr>
      </w:pPr>
      <w:r w:rsidRPr="00437805">
        <w:rPr>
          <w:lang w:val="bg-BG"/>
        </w:rPr>
        <w:t xml:space="preserve">ОбС – Лъки, на основание </w:t>
      </w:r>
      <w:r w:rsidR="00437805" w:rsidRPr="00437805">
        <w:rPr>
          <w:rFonts w:cs="TmsCyr"/>
          <w:lang w:val="bg-BG"/>
        </w:rPr>
        <w:t xml:space="preserve"> чл. 21, ал. 1, т. 8  </w:t>
      </w:r>
      <w:r w:rsidR="00437805" w:rsidRPr="00437805">
        <w:rPr>
          <w:rFonts w:cs="TmsCyr"/>
          <w:bCs/>
          <w:lang w:val="bg-BG"/>
        </w:rPr>
        <w:t>от  ЗМСМА,</w:t>
      </w:r>
      <w:r w:rsidR="00437805" w:rsidRPr="00437805">
        <w:rPr>
          <w:rFonts w:cs="TmsCyr"/>
          <w:lang w:val="bg-BG"/>
        </w:rPr>
        <w:t xml:space="preserve">  в изпълнение на чл. 134, ал. 2, т. 6, във връзка с чл. 135, ал. 1 и ал. 2 от </w:t>
      </w:r>
      <w:r w:rsidR="00437805" w:rsidRPr="00437805">
        <w:rPr>
          <w:rFonts w:cs="TmsCyr"/>
          <w:bCs/>
          <w:lang w:val="bg-BG"/>
        </w:rPr>
        <w:t xml:space="preserve">ЗУТ  </w:t>
      </w:r>
      <w:r w:rsidRPr="00437805">
        <w:rPr>
          <w:lang w:val="bg-BG"/>
        </w:rPr>
        <w:t>и</w:t>
      </w:r>
      <w:r w:rsidRPr="00437805">
        <w:rPr>
          <w:rFonts w:eastAsia="Calibri"/>
          <w:lang w:val="bg-BG"/>
        </w:rPr>
        <w:t xml:space="preserve"> предвид фактическите основания в ДЗ с вх.№ 19</w:t>
      </w:r>
      <w:r w:rsidR="00437805" w:rsidRPr="00437805">
        <w:rPr>
          <w:rFonts w:eastAsia="Calibri"/>
          <w:lang w:val="bg-BG"/>
        </w:rPr>
        <w:t>1</w:t>
      </w:r>
      <w:r w:rsidRPr="00437805">
        <w:rPr>
          <w:rFonts w:eastAsia="Calibri"/>
          <w:lang w:val="bg-BG"/>
        </w:rPr>
        <w:t xml:space="preserve"> от 1</w:t>
      </w:r>
      <w:r w:rsidR="00437805" w:rsidRPr="00437805">
        <w:rPr>
          <w:rFonts w:eastAsia="Calibri"/>
          <w:lang w:val="bg-BG"/>
        </w:rPr>
        <w:t>3</w:t>
      </w:r>
      <w:r w:rsidRPr="00437805">
        <w:rPr>
          <w:rFonts w:eastAsia="Calibri"/>
          <w:lang w:val="bg-BG"/>
        </w:rPr>
        <w:t>.0</w:t>
      </w:r>
      <w:r w:rsidRPr="00437805">
        <w:rPr>
          <w:rFonts w:eastAsia="Calibri"/>
        </w:rPr>
        <w:t>9</w:t>
      </w:r>
      <w:r w:rsidRPr="00437805">
        <w:rPr>
          <w:rFonts w:eastAsia="Calibri"/>
          <w:lang w:val="bg-BG"/>
        </w:rPr>
        <w:t>.2024г.</w:t>
      </w:r>
    </w:p>
    <w:p w:rsidR="00C66CD8" w:rsidRPr="00403282" w:rsidRDefault="00C66CD8" w:rsidP="00C66CD8">
      <w:pPr>
        <w:pStyle w:val="a8"/>
        <w:ind w:left="3540" w:firstLine="708"/>
        <w:rPr>
          <w:b/>
        </w:rPr>
      </w:pPr>
      <w:r w:rsidRPr="00403282">
        <w:rPr>
          <w:b/>
        </w:rPr>
        <w:t>Р Е Ш И:</w:t>
      </w:r>
    </w:p>
    <w:p w:rsidR="00C66CD8" w:rsidRPr="00403282" w:rsidRDefault="00C66CD8" w:rsidP="00C66CD8">
      <w:pPr>
        <w:pStyle w:val="a8"/>
        <w:ind w:left="3540" w:firstLine="708"/>
        <w:rPr>
          <w:b/>
          <w:sz w:val="6"/>
        </w:rPr>
      </w:pPr>
    </w:p>
    <w:p w:rsidR="00437805" w:rsidRPr="00437805" w:rsidRDefault="00437805" w:rsidP="00437805">
      <w:pPr>
        <w:spacing w:line="276" w:lineRule="auto"/>
        <w:ind w:right="43" w:firstLine="567"/>
        <w:jc w:val="both"/>
        <w:rPr>
          <w:rFonts w:ascii="Calibri" w:hAnsi="Calibri"/>
          <w:bCs/>
          <w:lang w:val="bg-BG"/>
        </w:rPr>
      </w:pPr>
      <w:r w:rsidRPr="00BD3AED">
        <w:rPr>
          <w:b/>
          <w:bCs/>
          <w:lang w:val="bg-BG"/>
        </w:rPr>
        <w:t>1</w:t>
      </w:r>
      <w:r w:rsidRPr="00437805">
        <w:rPr>
          <w:bCs/>
          <w:lang w:val="bg-BG"/>
        </w:rPr>
        <w:t xml:space="preserve">. Дава съгласие за започване на процедура по изменение на ПУП-ПРЗ на с. Дряново за </w:t>
      </w:r>
      <w:r w:rsidRPr="00437805">
        <w:rPr>
          <w:lang w:val="bg-BG"/>
        </w:rPr>
        <w:t xml:space="preserve">УПИ XV-29,271,272,275 /собственост на заявителя/, </w:t>
      </w:r>
      <w:r w:rsidRPr="00437805">
        <w:rPr>
          <w:bCs/>
          <w:lang w:val="bg-BG"/>
        </w:rPr>
        <w:t xml:space="preserve">УПИ XII-276 и </w:t>
      </w:r>
      <w:r w:rsidRPr="00437805">
        <w:rPr>
          <w:lang w:val="bg-BG"/>
        </w:rPr>
        <w:t xml:space="preserve">УПИ XIV-270 /собственост на община Лъки/, в кв.4 по ПУП на с. Дряново, община  Лъки, като за новосформираното УПИ се изготви и ПУП-ПРЗ. </w:t>
      </w:r>
      <w:r w:rsidRPr="00437805">
        <w:rPr>
          <w:bCs/>
          <w:lang w:val="bg-BG"/>
        </w:rPr>
        <w:t xml:space="preserve"> </w:t>
      </w:r>
    </w:p>
    <w:p w:rsidR="00437805" w:rsidRPr="00437805" w:rsidRDefault="00437805" w:rsidP="00437805">
      <w:pPr>
        <w:spacing w:after="120" w:line="276" w:lineRule="auto"/>
        <w:ind w:right="-99" w:firstLine="567"/>
        <w:jc w:val="both"/>
        <w:rPr>
          <w:lang w:val="bg-BG"/>
        </w:rPr>
      </w:pPr>
      <w:r w:rsidRPr="00BD3AED">
        <w:rPr>
          <w:b/>
          <w:lang w:val="bg-BG"/>
        </w:rPr>
        <w:t>2</w:t>
      </w:r>
      <w:r w:rsidRPr="00437805">
        <w:rPr>
          <w:lang w:val="bg-BG"/>
        </w:rPr>
        <w:t xml:space="preserve">. Дава съгласие да се изготви пазарна оценка за частта, която съгласно скицата-предложение се предава от </w:t>
      </w:r>
      <w:r w:rsidRPr="00437805">
        <w:rPr>
          <w:bCs/>
          <w:lang w:val="bg-BG"/>
        </w:rPr>
        <w:t xml:space="preserve">УПИ XII-276 и </w:t>
      </w:r>
      <w:r w:rsidRPr="00437805">
        <w:rPr>
          <w:lang w:val="bg-BG"/>
        </w:rPr>
        <w:t xml:space="preserve">УПИ XIV-270 към УПИ XV-29,271,272,275, която да се внесе в Общински съвет Лъки за одобрение. </w:t>
      </w:r>
    </w:p>
    <w:p w:rsidR="00437805" w:rsidRPr="00437805" w:rsidRDefault="00437805" w:rsidP="00437805">
      <w:pPr>
        <w:spacing w:after="120" w:line="276" w:lineRule="auto"/>
        <w:ind w:right="-99" w:firstLine="567"/>
        <w:jc w:val="both"/>
        <w:rPr>
          <w:lang w:val="bg-BG"/>
        </w:rPr>
      </w:pPr>
      <w:r w:rsidRPr="00BD3AED">
        <w:rPr>
          <w:b/>
          <w:lang w:val="bg-BG"/>
        </w:rPr>
        <w:t>3</w:t>
      </w:r>
      <w:r w:rsidRPr="00437805">
        <w:rPr>
          <w:lang w:val="bg-BG"/>
        </w:rPr>
        <w:t xml:space="preserve">. След влизането в сила на Решението на Общински съвет Лъки по т. 2 от настоящото решение, дава съгласие да се сключи договор по чл. 15, ал. 5 от ЗУТ за частта, която съгласно скицата-предложение се предава от </w:t>
      </w:r>
      <w:r w:rsidRPr="00437805">
        <w:rPr>
          <w:bCs/>
          <w:lang w:val="bg-BG"/>
        </w:rPr>
        <w:t xml:space="preserve">УПИ XII-276 и </w:t>
      </w:r>
      <w:r w:rsidRPr="00437805">
        <w:rPr>
          <w:lang w:val="bg-BG"/>
        </w:rPr>
        <w:t>УПИ XIV-270 към УПИ XV-29,271,272,275 в кв. 4 по ПУП на с. Дряново, община Лъки.</w:t>
      </w:r>
    </w:p>
    <w:p w:rsidR="00437805" w:rsidRPr="00437805" w:rsidRDefault="00437805" w:rsidP="00437805">
      <w:pPr>
        <w:spacing w:after="120" w:line="276" w:lineRule="auto"/>
        <w:ind w:right="-99" w:firstLine="567"/>
        <w:jc w:val="both"/>
        <w:rPr>
          <w:lang w:val="bg-BG"/>
        </w:rPr>
      </w:pPr>
      <w:r w:rsidRPr="00BD3AED">
        <w:rPr>
          <w:b/>
          <w:lang w:val="bg-BG"/>
        </w:rPr>
        <w:t>4</w:t>
      </w:r>
      <w:r w:rsidRPr="00437805">
        <w:rPr>
          <w:lang w:val="bg-BG"/>
        </w:rPr>
        <w:t>. Проекта за изменение на ПУП-ПРЗ да се финансира от заявителя на изменението.</w:t>
      </w:r>
    </w:p>
    <w:p w:rsidR="00437805" w:rsidRPr="00437805" w:rsidRDefault="00437805" w:rsidP="00437805">
      <w:pPr>
        <w:spacing w:after="120" w:line="276" w:lineRule="auto"/>
        <w:ind w:right="-99" w:firstLine="567"/>
        <w:jc w:val="both"/>
        <w:rPr>
          <w:lang w:val="bg-BG"/>
        </w:rPr>
      </w:pPr>
      <w:r w:rsidRPr="00BD3AED">
        <w:rPr>
          <w:b/>
          <w:lang w:val="bg-BG"/>
        </w:rPr>
        <w:t>5</w:t>
      </w:r>
      <w:r w:rsidRPr="00437805">
        <w:rPr>
          <w:lang w:val="bg-BG"/>
        </w:rPr>
        <w:t>. Възлага на Кмета на община Лъки да извърши необходимите действия, съгласно ЗУТ по изпълнението на настоящото решение.</w:t>
      </w:r>
    </w:p>
    <w:p w:rsidR="00C66CD8" w:rsidRPr="007F72BD" w:rsidRDefault="00C66CD8" w:rsidP="00C66CD8">
      <w:pPr>
        <w:ind w:right="-468"/>
        <w:rPr>
          <w:rFonts w:ascii="Tahoma" w:hAnsi="Tahoma" w:cs="Tahoma"/>
          <w:sz w:val="8"/>
          <w:szCs w:val="22"/>
          <w:lang w:val="bg-BG"/>
        </w:rPr>
      </w:pPr>
    </w:p>
    <w:p w:rsidR="00C66CD8" w:rsidRPr="00EE5B2E" w:rsidRDefault="00C66CD8" w:rsidP="00C66CD8">
      <w:pPr>
        <w:jc w:val="both"/>
        <w:rPr>
          <w:sz w:val="2"/>
          <w:szCs w:val="20"/>
          <w:lang w:val="bg-BG" w:eastAsia="bg-BG"/>
        </w:rPr>
      </w:pPr>
    </w:p>
    <w:p w:rsidR="00437805" w:rsidRPr="00437805" w:rsidRDefault="00C66CD8" w:rsidP="00263D89">
      <w:pPr>
        <w:jc w:val="both"/>
        <w:rPr>
          <w:lang w:val="bg-BG"/>
        </w:rPr>
      </w:pPr>
      <w:r w:rsidRPr="00EE5B2E">
        <w:rPr>
          <w:b/>
          <w:u w:val="single"/>
          <w:lang w:val="bg-BG"/>
        </w:rPr>
        <w:t>Мотиви</w:t>
      </w:r>
      <w:r w:rsidRPr="00EE5B2E">
        <w:rPr>
          <w:b/>
          <w:lang w:val="bg-BG"/>
        </w:rPr>
        <w:t xml:space="preserve">: </w:t>
      </w:r>
      <w:r w:rsidRPr="00EE5B2E">
        <w:rPr>
          <w:lang w:val="bg-BG"/>
        </w:rPr>
        <w:t xml:space="preserve">Настоящото решение е прието на основание </w:t>
      </w:r>
      <w:r w:rsidR="00437805" w:rsidRPr="00437805">
        <w:rPr>
          <w:rFonts w:cs="TmsCyr"/>
          <w:lang w:val="bg-BG"/>
        </w:rPr>
        <w:t xml:space="preserve">чл. 21, ал. 1, т. 8  </w:t>
      </w:r>
      <w:r w:rsidR="00437805" w:rsidRPr="00437805">
        <w:rPr>
          <w:rFonts w:cs="TmsCyr"/>
          <w:bCs/>
          <w:lang w:val="bg-BG"/>
        </w:rPr>
        <w:t>от  ЗМСМА,</w:t>
      </w:r>
      <w:r w:rsidR="00437805" w:rsidRPr="00437805">
        <w:rPr>
          <w:rFonts w:cs="TmsCyr"/>
          <w:lang w:val="bg-BG"/>
        </w:rPr>
        <w:t xml:space="preserve">  в изпълнение на чл. 134, ал. 2, т. 6, във връзка с чл. 135, ал. 1 и ал. 2 от </w:t>
      </w:r>
      <w:r w:rsidR="00437805" w:rsidRPr="00437805">
        <w:rPr>
          <w:rFonts w:cs="TmsCyr"/>
          <w:bCs/>
          <w:lang w:val="bg-BG"/>
        </w:rPr>
        <w:t xml:space="preserve">ЗУТ  </w:t>
      </w:r>
      <w:r w:rsidR="00437805" w:rsidRPr="00437805">
        <w:rPr>
          <w:lang w:val="bg-BG"/>
        </w:rPr>
        <w:t>и</w:t>
      </w:r>
      <w:r w:rsidR="00437805" w:rsidRPr="00437805">
        <w:rPr>
          <w:rFonts w:eastAsia="Calibri"/>
          <w:lang w:val="bg-BG"/>
        </w:rPr>
        <w:t xml:space="preserve"> предвид фактическите основания в ДЗ с вх.№ 191 от 13.0</w:t>
      </w:r>
      <w:r w:rsidR="00437805" w:rsidRPr="00437805">
        <w:rPr>
          <w:rFonts w:eastAsia="Calibri"/>
        </w:rPr>
        <w:t>9</w:t>
      </w:r>
      <w:r w:rsidR="00437805" w:rsidRPr="00437805">
        <w:rPr>
          <w:rFonts w:eastAsia="Calibri"/>
          <w:lang w:val="bg-BG"/>
        </w:rPr>
        <w:t>.2024г.</w:t>
      </w:r>
    </w:p>
    <w:p w:rsidR="00C66CD8" w:rsidRDefault="00C66CD8" w:rsidP="00437805">
      <w:pPr>
        <w:jc w:val="both"/>
        <w:rPr>
          <w:rFonts w:eastAsia="Calibri"/>
          <w:lang w:val="bg-BG"/>
        </w:rPr>
      </w:pPr>
    </w:p>
    <w:p w:rsidR="00C66CD8" w:rsidRPr="00EE5B2E" w:rsidRDefault="00C66CD8" w:rsidP="00C66CD8">
      <w:pPr>
        <w:ind w:right="-142"/>
        <w:jc w:val="both"/>
        <w:rPr>
          <w:sz w:val="2"/>
          <w:szCs w:val="16"/>
          <w:lang w:val="bg-BG"/>
        </w:rPr>
      </w:pPr>
    </w:p>
    <w:p w:rsidR="00C66CD8" w:rsidRPr="007F72BD" w:rsidRDefault="00C66CD8" w:rsidP="00C66CD8">
      <w:pPr>
        <w:pStyle w:val="a8"/>
        <w:ind w:right="-142" w:firstLine="0"/>
        <w:rPr>
          <w:sz w:val="10"/>
        </w:rPr>
      </w:pPr>
    </w:p>
    <w:p w:rsidR="00C66CD8" w:rsidRPr="00EE5B2E" w:rsidRDefault="00C66CD8" w:rsidP="00C66CD8">
      <w:pPr>
        <w:pStyle w:val="a8"/>
        <w:ind w:right="-142" w:firstLine="0"/>
      </w:pPr>
      <w:r w:rsidRPr="00EE5B2E">
        <w:t xml:space="preserve">Общ брой общински съветници    </w:t>
      </w:r>
      <w:r w:rsidRPr="00EE5B2E">
        <w:tab/>
        <w:t>-       11</w:t>
      </w:r>
    </w:p>
    <w:p w:rsidR="00C66CD8" w:rsidRPr="00EE5B2E" w:rsidRDefault="00C66CD8" w:rsidP="00C66CD8">
      <w:pPr>
        <w:ind w:right="-142"/>
        <w:jc w:val="both"/>
        <w:rPr>
          <w:lang w:val="bg-BG"/>
        </w:rPr>
      </w:pPr>
      <w:r w:rsidRPr="00EE5B2E">
        <w:rPr>
          <w:lang w:val="bg-BG"/>
        </w:rPr>
        <w:t xml:space="preserve">Брой присъствали на гласуването  -       </w:t>
      </w:r>
      <w:r w:rsidR="00591A4B">
        <w:rPr>
          <w:lang w:val="bg-BG"/>
        </w:rPr>
        <w:t>10</w:t>
      </w:r>
      <w:r w:rsidRPr="00EE5B2E">
        <w:rPr>
          <w:lang w:val="bg-BG"/>
        </w:rPr>
        <w:t xml:space="preserve">       </w:t>
      </w:r>
    </w:p>
    <w:p w:rsidR="00C66CD8" w:rsidRPr="00EE5B2E" w:rsidRDefault="00C66CD8" w:rsidP="00C66CD8">
      <w:pPr>
        <w:tabs>
          <w:tab w:val="left" w:pos="709"/>
          <w:tab w:val="left" w:pos="993"/>
          <w:tab w:val="left" w:pos="5812"/>
        </w:tabs>
        <w:ind w:right="-142"/>
        <w:jc w:val="both"/>
        <w:rPr>
          <w:lang w:val="bg-BG"/>
        </w:rPr>
      </w:pPr>
      <w:r w:rsidRPr="00EE5B2E">
        <w:rPr>
          <w:lang w:val="bg-BG"/>
        </w:rPr>
        <w:t xml:space="preserve">Брой гласували “За”  </w:t>
      </w:r>
      <w:r w:rsidR="00591A4B">
        <w:rPr>
          <w:lang w:val="bg-BG"/>
        </w:rPr>
        <w:t xml:space="preserve">                      -        </w:t>
      </w:r>
      <w:r w:rsidRPr="00EE5B2E">
        <w:rPr>
          <w:lang w:val="bg-BG"/>
        </w:rPr>
        <w:t xml:space="preserve">  </w:t>
      </w:r>
      <w:r w:rsidR="00591A4B">
        <w:rPr>
          <w:lang w:val="bg-BG"/>
        </w:rPr>
        <w:t>5</w:t>
      </w:r>
    </w:p>
    <w:p w:rsidR="00C66CD8" w:rsidRPr="00EE5B2E" w:rsidRDefault="00C66CD8" w:rsidP="00C66CD8">
      <w:pPr>
        <w:pStyle w:val="1"/>
        <w:ind w:right="-142"/>
        <w:jc w:val="both"/>
        <w:rPr>
          <w:u w:val="none"/>
        </w:rPr>
      </w:pPr>
      <w:r w:rsidRPr="00EE5B2E">
        <w:rPr>
          <w:u w:val="none"/>
        </w:rPr>
        <w:t>Брой гласували “Против”</w:t>
      </w:r>
      <w:r w:rsidRPr="00EE5B2E">
        <w:rPr>
          <w:u w:val="none"/>
        </w:rPr>
        <w:tab/>
      </w:r>
      <w:r w:rsidRPr="00EE5B2E">
        <w:rPr>
          <w:u w:val="none"/>
        </w:rPr>
        <w:tab/>
        <w:t xml:space="preserve">-          </w:t>
      </w:r>
      <w:r w:rsidR="00591A4B">
        <w:rPr>
          <w:u w:val="none"/>
        </w:rPr>
        <w:t>2</w:t>
      </w:r>
    </w:p>
    <w:p w:rsidR="00C66CD8" w:rsidRPr="00EE5B2E" w:rsidRDefault="00C66CD8" w:rsidP="00C66CD8">
      <w:pPr>
        <w:pStyle w:val="1"/>
        <w:ind w:right="-142"/>
        <w:jc w:val="both"/>
        <w:rPr>
          <w:color w:val="FFFFFF"/>
        </w:rPr>
      </w:pPr>
      <w:r w:rsidRPr="00EE5B2E">
        <w:t>Брой гласували “Въздържал се”</w:t>
      </w:r>
      <w:r w:rsidRPr="00EE5B2E">
        <w:tab/>
        <w:t xml:space="preserve">-          </w:t>
      </w:r>
      <w:r w:rsidR="00591A4B">
        <w:t>3</w:t>
      </w:r>
    </w:p>
    <w:p w:rsidR="00C66CD8" w:rsidRPr="00591A4B" w:rsidRDefault="00591A4B" w:rsidP="00C66CD8">
      <w:pPr>
        <w:ind w:right="-142"/>
        <w:jc w:val="both"/>
        <w:rPr>
          <w:b/>
          <w:lang w:val="bg-BG"/>
        </w:rPr>
      </w:pPr>
      <w:r>
        <w:rPr>
          <w:b/>
          <w:lang w:val="bg-BG"/>
        </w:rPr>
        <w:t>Не се п</w:t>
      </w:r>
      <w:r w:rsidR="00C66CD8" w:rsidRPr="00EE5B2E">
        <w:rPr>
          <w:b/>
          <w:lang w:val="bg-BG"/>
        </w:rPr>
        <w:t xml:space="preserve">риема.                          </w:t>
      </w:r>
    </w:p>
    <w:p w:rsidR="00C66CD8" w:rsidRPr="00EE5B2E" w:rsidRDefault="00C66CD8" w:rsidP="00C66CD8">
      <w:pPr>
        <w:pStyle w:val="a6"/>
        <w:spacing w:after="0"/>
        <w:ind w:firstLine="5954"/>
        <w:jc w:val="both"/>
        <w:rPr>
          <w:b/>
          <w:sz w:val="2"/>
          <w:lang w:val="bg-BG"/>
        </w:rPr>
      </w:pPr>
    </w:p>
    <w:p w:rsidR="00C66CD8" w:rsidRPr="007F72BD" w:rsidRDefault="00C66CD8" w:rsidP="00C66CD8">
      <w:pPr>
        <w:pStyle w:val="a6"/>
        <w:spacing w:after="0"/>
        <w:ind w:firstLine="5954"/>
        <w:jc w:val="both"/>
        <w:rPr>
          <w:b/>
          <w:sz w:val="2"/>
          <w:lang w:val="bg-BG"/>
        </w:rPr>
      </w:pPr>
    </w:p>
    <w:p w:rsidR="00C66CD8" w:rsidRDefault="00C66CD8" w:rsidP="00297ED3">
      <w:pPr>
        <w:pStyle w:val="a6"/>
        <w:spacing w:after="0"/>
        <w:ind w:right="-284"/>
        <w:jc w:val="both"/>
        <w:rPr>
          <w:b/>
          <w:sz w:val="20"/>
          <w:lang w:val="bg-BG"/>
        </w:rPr>
      </w:pPr>
    </w:p>
    <w:p w:rsidR="00C66CD8" w:rsidRDefault="00C66CD8" w:rsidP="00437805">
      <w:pPr>
        <w:pStyle w:val="a6"/>
        <w:spacing w:after="0"/>
        <w:ind w:right="-284"/>
        <w:jc w:val="both"/>
        <w:rPr>
          <w:b/>
          <w:sz w:val="20"/>
          <w:lang w:val="bg-BG"/>
        </w:rPr>
      </w:pPr>
    </w:p>
    <w:p w:rsidR="00C66CD8" w:rsidRDefault="00C66CD8" w:rsidP="00C66CD8">
      <w:pPr>
        <w:pStyle w:val="a6"/>
        <w:spacing w:after="0"/>
        <w:ind w:right="-284" w:firstLine="5954"/>
        <w:jc w:val="both"/>
        <w:rPr>
          <w:b/>
          <w:sz w:val="20"/>
          <w:lang w:val="bg-BG"/>
        </w:rPr>
      </w:pPr>
    </w:p>
    <w:p w:rsidR="00C66CD8" w:rsidRPr="00FC2E89" w:rsidRDefault="00C66CD8" w:rsidP="00C66CD8">
      <w:pPr>
        <w:pStyle w:val="a6"/>
        <w:spacing w:after="0"/>
        <w:ind w:right="-284" w:firstLine="5954"/>
        <w:jc w:val="both"/>
        <w:rPr>
          <w:b/>
          <w:sz w:val="22"/>
          <w:lang w:val="bg-BG"/>
        </w:rPr>
      </w:pPr>
      <w:r w:rsidRPr="00FC2E89">
        <w:rPr>
          <w:b/>
          <w:sz w:val="22"/>
          <w:lang w:val="bg-BG"/>
        </w:rPr>
        <w:t xml:space="preserve">Председател на ОбС : </w:t>
      </w:r>
    </w:p>
    <w:p w:rsidR="00C66CD8" w:rsidRDefault="00C66CD8" w:rsidP="00C66CD8">
      <w:pPr>
        <w:pStyle w:val="a6"/>
        <w:spacing w:after="0"/>
        <w:ind w:left="7088" w:right="-284"/>
        <w:jc w:val="both"/>
        <w:rPr>
          <w:lang w:val="bg-BG"/>
        </w:rPr>
      </w:pPr>
      <w:r w:rsidRPr="00FC2E89">
        <w:rPr>
          <w:lang w:val="bg-BG"/>
        </w:rPr>
        <w:t xml:space="preserve">    /Марияна Паракосова/</w:t>
      </w:r>
    </w:p>
    <w:p w:rsidR="00263D89" w:rsidRDefault="00263D89" w:rsidP="00263D89">
      <w:pPr>
        <w:pStyle w:val="a6"/>
        <w:spacing w:after="0"/>
        <w:ind w:left="7088" w:right="-284"/>
        <w:rPr>
          <w:lang w:val="bg-BG"/>
        </w:rPr>
      </w:pPr>
    </w:p>
    <w:p w:rsidR="00263D89" w:rsidRDefault="00263D89" w:rsidP="00263D89">
      <w:pPr>
        <w:pStyle w:val="a6"/>
        <w:spacing w:after="0"/>
        <w:ind w:left="7088" w:right="-284"/>
        <w:jc w:val="both"/>
        <w:rPr>
          <w:lang w:val="bg-BG"/>
        </w:rPr>
      </w:pPr>
    </w:p>
    <w:p w:rsidR="00263D89" w:rsidRDefault="00263D89" w:rsidP="00263D89">
      <w:pPr>
        <w:pStyle w:val="a4"/>
        <w:pBdr>
          <w:bottom w:val="double" w:sz="6" w:space="1" w:color="auto"/>
        </w:pBdr>
        <w:rPr>
          <w:sz w:val="20"/>
          <w:szCs w:val="20"/>
        </w:rPr>
      </w:pPr>
    </w:p>
    <w:p w:rsidR="00263D89" w:rsidRPr="00EE5B2E" w:rsidRDefault="00263D89" w:rsidP="00263D89">
      <w:pPr>
        <w:pStyle w:val="a4"/>
        <w:pBdr>
          <w:bottom w:val="double" w:sz="6" w:space="1" w:color="auto"/>
        </w:pBdr>
        <w:rPr>
          <w:sz w:val="20"/>
          <w:szCs w:val="20"/>
        </w:rPr>
      </w:pPr>
      <w:r w:rsidRPr="00EE5B2E">
        <w:rPr>
          <w:noProof/>
          <w:sz w:val="20"/>
          <w:szCs w:val="20"/>
          <w:lang w:eastAsia="bg-BG"/>
        </w:rPr>
        <w:drawing>
          <wp:anchor distT="0" distB="0" distL="114300" distR="114300" simplePos="0" relativeHeight="251664896" behindDoc="0" locked="0" layoutInCell="1" allowOverlap="1" wp14:anchorId="30C381B8" wp14:editId="57543E98">
            <wp:simplePos x="0" y="0"/>
            <wp:positionH relativeFrom="column">
              <wp:posOffset>-228600</wp:posOffset>
            </wp:positionH>
            <wp:positionV relativeFrom="paragraph">
              <wp:posOffset>0</wp:posOffset>
            </wp:positionV>
            <wp:extent cx="596900" cy="569595"/>
            <wp:effectExtent l="19050" t="0" r="0" b="0"/>
            <wp:wrapSquare wrapText="bothSides"/>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EE5B2E">
        <w:rPr>
          <w:sz w:val="20"/>
          <w:szCs w:val="20"/>
        </w:rPr>
        <w:t>ОБЩИНСКИ СЪВЕТ – ГР.ЛЪКИ, ОБЛАСТ ПЛОВДИВСКА</w:t>
      </w:r>
    </w:p>
    <w:p w:rsidR="00263D89" w:rsidRPr="00EE5B2E" w:rsidRDefault="00263D89" w:rsidP="00263D89">
      <w:pPr>
        <w:pStyle w:val="a4"/>
        <w:pBdr>
          <w:bottom w:val="double" w:sz="6" w:space="1" w:color="auto"/>
        </w:pBdr>
        <w:rPr>
          <w:sz w:val="20"/>
          <w:szCs w:val="20"/>
        </w:rPr>
      </w:pPr>
      <w:r w:rsidRPr="00EE5B2E">
        <w:rPr>
          <w:sz w:val="20"/>
          <w:szCs w:val="20"/>
        </w:rPr>
        <w:t xml:space="preserve">Гр.Лъки, ул.”Възраждане” №18, тел.03052/22 88, факс 03052/21 68, е-mail: </w:t>
      </w:r>
      <w:hyperlink r:id="rId15" w:history="1">
        <w:r w:rsidRPr="00EE5B2E">
          <w:rPr>
            <w:rStyle w:val="a3"/>
            <w:sz w:val="20"/>
            <w:szCs w:val="20"/>
          </w:rPr>
          <w:t>laki_obs@abv.bg</w:t>
        </w:r>
      </w:hyperlink>
      <w:r w:rsidRPr="00EE5B2E">
        <w:rPr>
          <w:sz w:val="20"/>
          <w:szCs w:val="20"/>
        </w:rPr>
        <w:t xml:space="preserve">   </w:t>
      </w:r>
    </w:p>
    <w:p w:rsidR="00263D89" w:rsidRPr="00EE5B2E" w:rsidRDefault="00263D89" w:rsidP="00263D89">
      <w:pPr>
        <w:rPr>
          <w:sz w:val="20"/>
          <w:szCs w:val="20"/>
          <w:lang w:val="bg-BG"/>
        </w:rPr>
      </w:pPr>
    </w:p>
    <w:p w:rsidR="00263D89" w:rsidRPr="00EE5B2E" w:rsidRDefault="00263D89" w:rsidP="00263D89">
      <w:pPr>
        <w:rPr>
          <w:sz w:val="2"/>
          <w:szCs w:val="20"/>
          <w:lang w:val="bg-BG"/>
        </w:rPr>
      </w:pPr>
    </w:p>
    <w:p w:rsidR="00263D89" w:rsidRPr="00EE5B2E" w:rsidRDefault="00263D89" w:rsidP="00263D89">
      <w:pPr>
        <w:rPr>
          <w:sz w:val="20"/>
          <w:szCs w:val="20"/>
          <w:lang w:val="bg-BG"/>
        </w:rPr>
      </w:pPr>
    </w:p>
    <w:p w:rsidR="00263D89" w:rsidRPr="00EE5B2E" w:rsidRDefault="00263D89" w:rsidP="00263D89">
      <w:pPr>
        <w:ind w:left="2832" w:firstLine="708"/>
        <w:rPr>
          <w:b/>
          <w:bCs/>
          <w:szCs w:val="22"/>
          <w:lang w:val="bg-BG"/>
        </w:rPr>
      </w:pPr>
      <w:r w:rsidRPr="00EE5B2E">
        <w:rPr>
          <w:sz w:val="18"/>
          <w:szCs w:val="16"/>
          <w:lang w:val="bg-BG"/>
        </w:rPr>
        <w:t xml:space="preserve">             </w:t>
      </w:r>
      <w:r w:rsidRPr="00EE5B2E">
        <w:rPr>
          <w:b/>
          <w:bCs/>
          <w:szCs w:val="22"/>
          <w:lang w:val="bg-BG"/>
        </w:rPr>
        <w:t>Р Е Ш Е Н И Е</w:t>
      </w:r>
    </w:p>
    <w:p w:rsidR="00263D89" w:rsidRPr="0085209E" w:rsidRDefault="00263D89" w:rsidP="00263D89">
      <w:pPr>
        <w:jc w:val="center"/>
        <w:rPr>
          <w:b/>
          <w:bCs/>
          <w:sz w:val="22"/>
          <w:szCs w:val="22"/>
          <w:lang w:val="bg-BG"/>
        </w:rPr>
      </w:pPr>
      <w:r w:rsidRPr="00EE5B2E">
        <w:rPr>
          <w:b/>
          <w:bCs/>
          <w:sz w:val="22"/>
          <w:szCs w:val="22"/>
          <w:lang w:val="bg-BG"/>
        </w:rPr>
        <w:t xml:space="preserve"> № </w:t>
      </w:r>
      <w:r>
        <w:rPr>
          <w:b/>
          <w:bCs/>
          <w:sz w:val="22"/>
          <w:szCs w:val="22"/>
          <w:lang w:val="bg-BG"/>
        </w:rPr>
        <w:t>91</w:t>
      </w:r>
    </w:p>
    <w:p w:rsidR="00263D89" w:rsidRPr="00EE5B2E" w:rsidRDefault="00263D89" w:rsidP="00263D89">
      <w:pPr>
        <w:jc w:val="center"/>
        <w:rPr>
          <w:lang w:val="bg-BG"/>
        </w:rPr>
      </w:pPr>
      <w:r w:rsidRPr="00EE5B2E">
        <w:rPr>
          <w:lang w:val="bg-BG"/>
        </w:rPr>
        <w:t>взето с Протокол № 1</w:t>
      </w:r>
      <w:r>
        <w:rPr>
          <w:lang w:val="bg-BG"/>
        </w:rPr>
        <w:t>2</w:t>
      </w:r>
    </w:p>
    <w:p w:rsidR="00263D89" w:rsidRPr="00EE5B2E" w:rsidRDefault="00263D89" w:rsidP="00263D89">
      <w:pPr>
        <w:jc w:val="center"/>
        <w:rPr>
          <w:lang w:val="bg-BG"/>
        </w:rPr>
      </w:pPr>
      <w:r w:rsidRPr="00EE5B2E">
        <w:rPr>
          <w:lang w:val="bg-BG"/>
        </w:rPr>
        <w:t>на редовна  сесия на ОбС – Лъки</w:t>
      </w:r>
    </w:p>
    <w:p w:rsidR="00263D89" w:rsidRPr="00EE5B2E" w:rsidRDefault="00263D89" w:rsidP="00263D89">
      <w:pPr>
        <w:jc w:val="center"/>
        <w:rPr>
          <w:lang w:val="bg-BG"/>
        </w:rPr>
      </w:pPr>
      <w:r w:rsidRPr="00EE5B2E">
        <w:rPr>
          <w:lang w:val="bg-BG"/>
        </w:rPr>
        <w:t>мандат 2023-2027 година, проведена на 2</w:t>
      </w:r>
      <w:r>
        <w:rPr>
          <w:lang w:val="bg-BG"/>
        </w:rPr>
        <w:t>6</w:t>
      </w:r>
      <w:r w:rsidRPr="00EE5B2E">
        <w:rPr>
          <w:lang w:val="bg-BG"/>
        </w:rPr>
        <w:t>.0</w:t>
      </w:r>
      <w:r>
        <w:rPr>
          <w:lang w:val="bg-BG"/>
        </w:rPr>
        <w:t>9</w:t>
      </w:r>
      <w:r w:rsidRPr="00EE5B2E">
        <w:rPr>
          <w:lang w:val="bg-BG"/>
        </w:rPr>
        <w:t>.2024г.</w:t>
      </w:r>
    </w:p>
    <w:p w:rsidR="00263D89" w:rsidRPr="00EE5B2E" w:rsidRDefault="00263D89" w:rsidP="00263D89">
      <w:pPr>
        <w:pStyle w:val="a6"/>
        <w:tabs>
          <w:tab w:val="num" w:pos="1080"/>
        </w:tabs>
        <w:spacing w:after="0"/>
        <w:jc w:val="both"/>
        <w:rPr>
          <w:b/>
          <w:bCs/>
          <w:sz w:val="2"/>
          <w:szCs w:val="16"/>
          <w:lang w:val="bg-BG"/>
        </w:rPr>
      </w:pPr>
    </w:p>
    <w:p w:rsidR="00263D89" w:rsidRDefault="00263D89" w:rsidP="00263D89">
      <w:pPr>
        <w:jc w:val="both"/>
        <w:rPr>
          <w:b/>
          <w:sz w:val="22"/>
          <w:szCs w:val="22"/>
          <w:highlight w:val="yellow"/>
          <w:u w:val="single"/>
          <w:lang w:val="bg-BG"/>
        </w:rPr>
      </w:pPr>
    </w:p>
    <w:p w:rsidR="00263D89" w:rsidRPr="00EE5B2E" w:rsidRDefault="00263D89" w:rsidP="00263D89">
      <w:pPr>
        <w:jc w:val="both"/>
        <w:rPr>
          <w:b/>
          <w:sz w:val="22"/>
          <w:szCs w:val="22"/>
          <w:highlight w:val="yellow"/>
          <w:u w:val="single"/>
          <w:lang w:val="bg-BG"/>
        </w:rPr>
      </w:pPr>
    </w:p>
    <w:p w:rsidR="00263D89" w:rsidRPr="00CF4432" w:rsidRDefault="00263D89" w:rsidP="00263D89">
      <w:pPr>
        <w:ind w:right="43"/>
        <w:jc w:val="both"/>
        <w:rPr>
          <w:b/>
          <w:bCs/>
          <w:i/>
          <w:sz w:val="28"/>
          <w:szCs w:val="28"/>
          <w:lang w:val="bg-BG"/>
        </w:rPr>
      </w:pPr>
      <w:r w:rsidRPr="00403282">
        <w:rPr>
          <w:b/>
          <w:u w:val="single"/>
          <w:lang w:val="bg-BG"/>
        </w:rPr>
        <w:t>ОТНОСНО</w:t>
      </w:r>
      <w:r w:rsidRPr="0085209E">
        <w:rPr>
          <w:b/>
          <w:u w:val="single"/>
          <w:lang w:val="bg-BG"/>
        </w:rPr>
        <w:t>:</w:t>
      </w:r>
      <w:r w:rsidRPr="0085209E">
        <w:rPr>
          <w:b/>
          <w:lang w:val="bg-BG"/>
        </w:rPr>
        <w:t xml:space="preserve">  </w:t>
      </w:r>
      <w:r w:rsidRPr="00CF4432">
        <w:rPr>
          <w:b/>
          <w:bCs/>
          <w:i/>
          <w:lang w:val="bg-BG"/>
        </w:rPr>
        <w:t>Даване на съгласие за допускане изработването на проект за ПУП-ПРЗ за първа регулация  на  ПИ с идентификатор  20883.248.111 по  КККР  на  с. Джурково, община Лъки.</w:t>
      </w:r>
      <w:r w:rsidRPr="00CF4432">
        <w:rPr>
          <w:rFonts w:ascii="TmsCyr" w:hAnsi="TmsCyr" w:cs="TmsCyr"/>
          <w:b/>
          <w:i/>
          <w:sz w:val="28"/>
          <w:szCs w:val="28"/>
          <w:lang w:val="bg-BG"/>
        </w:rPr>
        <w:t xml:space="preserve"> </w:t>
      </w:r>
    </w:p>
    <w:p w:rsidR="00263D89" w:rsidRPr="00263D89" w:rsidRDefault="00263D89" w:rsidP="00263D89">
      <w:pPr>
        <w:pStyle w:val="3"/>
        <w:jc w:val="both"/>
        <w:rPr>
          <w:b/>
          <w:sz w:val="16"/>
          <w:szCs w:val="16"/>
          <w:lang w:val="bg-BG"/>
        </w:rPr>
      </w:pPr>
      <w:r w:rsidRPr="00263D89">
        <w:rPr>
          <w:b/>
          <w:bCs/>
          <w:lang w:val="bg-BG"/>
        </w:rPr>
        <w:t xml:space="preserve">       </w:t>
      </w:r>
    </w:p>
    <w:p w:rsidR="00263D89" w:rsidRPr="00EE5B2E" w:rsidRDefault="00263D89" w:rsidP="00263D89">
      <w:pPr>
        <w:jc w:val="both"/>
        <w:rPr>
          <w:lang w:val="bg-BG"/>
        </w:rPr>
      </w:pPr>
      <w:r w:rsidRPr="00EE5B2E">
        <w:rPr>
          <w:b/>
          <w:bCs/>
          <w:sz w:val="22"/>
          <w:szCs w:val="22"/>
          <w:u w:val="single"/>
          <w:lang w:val="bg-BG"/>
        </w:rPr>
        <w:t>ПО ПРЕДЛОЖЕНИЕ НА:</w:t>
      </w:r>
      <w:r w:rsidRPr="00EE5B2E">
        <w:rPr>
          <w:bCs/>
          <w:lang w:val="bg-BG"/>
        </w:rPr>
        <w:t xml:space="preserve"> </w:t>
      </w:r>
      <w:r w:rsidRPr="00EE5B2E">
        <w:rPr>
          <w:lang w:val="bg-BG"/>
        </w:rPr>
        <w:t xml:space="preserve"> инж. Валентин Симеонов- Кмет на Община Лъки.</w:t>
      </w:r>
    </w:p>
    <w:p w:rsidR="00263D89" w:rsidRPr="00EE5B2E" w:rsidRDefault="00263D89" w:rsidP="00263D89">
      <w:pPr>
        <w:jc w:val="both"/>
        <w:rPr>
          <w:sz w:val="12"/>
          <w:szCs w:val="16"/>
          <w:lang w:val="bg-BG"/>
        </w:rPr>
      </w:pPr>
    </w:p>
    <w:p w:rsidR="00263D89" w:rsidRPr="00263D89" w:rsidRDefault="00263D89" w:rsidP="00263D89">
      <w:pPr>
        <w:ind w:firstLine="567"/>
        <w:jc w:val="both"/>
        <w:rPr>
          <w:lang w:val="bg-BG"/>
        </w:rPr>
      </w:pPr>
      <w:r w:rsidRPr="00263D89">
        <w:rPr>
          <w:lang w:val="bg-BG"/>
        </w:rPr>
        <w:t xml:space="preserve">ОбС – Лъки, на основание </w:t>
      </w:r>
      <w:r w:rsidRPr="00263D89">
        <w:rPr>
          <w:rFonts w:cs="TmsCyr"/>
          <w:lang w:val="bg-BG"/>
        </w:rPr>
        <w:t xml:space="preserve"> </w:t>
      </w:r>
      <w:r w:rsidRPr="00263D89">
        <w:rPr>
          <w:rFonts w:cs="TmsCyr"/>
          <w:bCs/>
          <w:lang w:val="bg-BG"/>
        </w:rPr>
        <w:t xml:space="preserve">чл. 21, ал. 1, т. 11 и ал. 2 от ЗМСМА, чл. 124а, ал. 1 и ал. 5, чл. 124б, ал. 1, чл. 125, във връзка с чл. 110, ал. 1, т. 1 от ЗУТ </w:t>
      </w:r>
      <w:r w:rsidRPr="00263D89">
        <w:rPr>
          <w:lang w:val="bg-BG"/>
        </w:rPr>
        <w:t>и</w:t>
      </w:r>
      <w:r w:rsidRPr="00263D89">
        <w:rPr>
          <w:rFonts w:eastAsia="Calibri"/>
          <w:lang w:val="bg-BG"/>
        </w:rPr>
        <w:t xml:space="preserve"> предвид фактическите основания в ДЗ с вх.№ 192 от 13.0</w:t>
      </w:r>
      <w:r w:rsidRPr="00263D89">
        <w:rPr>
          <w:rFonts w:eastAsia="Calibri"/>
        </w:rPr>
        <w:t>9</w:t>
      </w:r>
      <w:r w:rsidRPr="00263D89">
        <w:rPr>
          <w:rFonts w:eastAsia="Calibri"/>
          <w:lang w:val="bg-BG"/>
        </w:rPr>
        <w:t>.2024г.</w:t>
      </w:r>
    </w:p>
    <w:p w:rsidR="00263D89" w:rsidRPr="00403282" w:rsidRDefault="00263D89" w:rsidP="00263D89">
      <w:pPr>
        <w:pStyle w:val="a8"/>
        <w:ind w:left="3540" w:firstLine="708"/>
        <w:rPr>
          <w:b/>
        </w:rPr>
      </w:pPr>
      <w:r w:rsidRPr="00403282">
        <w:rPr>
          <w:b/>
        </w:rPr>
        <w:t>Р Е Ш И:</w:t>
      </w:r>
    </w:p>
    <w:p w:rsidR="00263D89" w:rsidRPr="00403282" w:rsidRDefault="00263D89" w:rsidP="00263D89">
      <w:pPr>
        <w:pStyle w:val="a8"/>
        <w:ind w:left="3540" w:firstLine="708"/>
        <w:rPr>
          <w:b/>
          <w:sz w:val="6"/>
        </w:rPr>
      </w:pPr>
    </w:p>
    <w:p w:rsidR="00263D89" w:rsidRPr="00263D89" w:rsidRDefault="00E9555F" w:rsidP="00E9555F">
      <w:pPr>
        <w:tabs>
          <w:tab w:val="left" w:pos="567"/>
        </w:tabs>
        <w:overflowPunct w:val="0"/>
        <w:autoSpaceDE w:val="0"/>
        <w:autoSpaceDN w:val="0"/>
        <w:adjustRightInd w:val="0"/>
        <w:spacing w:line="276" w:lineRule="auto"/>
        <w:ind w:right="43" w:firstLine="426"/>
        <w:jc w:val="both"/>
        <w:textAlignment w:val="baseline"/>
        <w:rPr>
          <w:rFonts w:ascii="Calibri" w:hAnsi="Calibri" w:cs="TmsCyr"/>
          <w:lang w:val="bg-BG"/>
        </w:rPr>
      </w:pPr>
      <w:r>
        <w:rPr>
          <w:lang w:val="bg-BG"/>
        </w:rPr>
        <w:t xml:space="preserve">   </w:t>
      </w:r>
      <w:r w:rsidR="00263D89" w:rsidRPr="00263D89">
        <w:rPr>
          <w:b/>
          <w:lang w:val="bg-BG"/>
        </w:rPr>
        <w:t>1.</w:t>
      </w:r>
      <w:r w:rsidR="00263D89" w:rsidRPr="00263D89">
        <w:rPr>
          <w:lang w:val="bg-BG"/>
        </w:rPr>
        <w:t xml:space="preserve"> Дава съгласие за започване на процедура по изработване на </w:t>
      </w:r>
      <w:r w:rsidR="00263D89" w:rsidRPr="00263D89">
        <w:rPr>
          <w:bCs/>
          <w:lang w:val="bg-BG"/>
        </w:rPr>
        <w:t>проект за ПУП-ПРЗ за първа регулация на ПИ с идентификатор 20883.248.111 по КККР на с. Джурково, община Лъки, област Пловдив.</w:t>
      </w:r>
      <w:r w:rsidR="00263D89" w:rsidRPr="00263D89">
        <w:rPr>
          <w:rFonts w:ascii="TmsCyr" w:hAnsi="TmsCyr" w:cs="TmsCyr"/>
          <w:lang w:val="bg-BG"/>
        </w:rPr>
        <w:t xml:space="preserve"> </w:t>
      </w:r>
    </w:p>
    <w:p w:rsidR="00263D89" w:rsidRPr="00263D89" w:rsidRDefault="00263D89" w:rsidP="00E9555F">
      <w:pPr>
        <w:tabs>
          <w:tab w:val="left" w:pos="567"/>
        </w:tabs>
        <w:overflowPunct w:val="0"/>
        <w:autoSpaceDE w:val="0"/>
        <w:autoSpaceDN w:val="0"/>
        <w:adjustRightInd w:val="0"/>
        <w:spacing w:line="276" w:lineRule="auto"/>
        <w:ind w:right="43" w:firstLine="426"/>
        <w:jc w:val="both"/>
        <w:textAlignment w:val="baseline"/>
        <w:rPr>
          <w:bCs/>
          <w:lang w:val="bg-BG"/>
        </w:rPr>
      </w:pPr>
      <w:r w:rsidRPr="00263D89">
        <w:rPr>
          <w:lang w:val="bg-BG"/>
        </w:rPr>
        <w:tab/>
      </w:r>
      <w:r w:rsidRPr="00263D89">
        <w:rPr>
          <w:b/>
          <w:lang w:val="bg-BG"/>
        </w:rPr>
        <w:t>2.</w:t>
      </w:r>
      <w:r w:rsidRPr="00263D89">
        <w:rPr>
          <w:lang w:val="bg-BG"/>
        </w:rPr>
        <w:t xml:space="preserve"> </w:t>
      </w:r>
      <w:r w:rsidRPr="00263D89">
        <w:rPr>
          <w:bCs/>
          <w:lang w:val="bg-BG"/>
        </w:rPr>
        <w:t>На основание чл. 124б, ал. 1 от ЗУТ одобрява приложеното задание за изготвянето на ПУП-ПРЗ.</w:t>
      </w:r>
    </w:p>
    <w:p w:rsidR="00263D89" w:rsidRPr="00263D89" w:rsidRDefault="00263D89" w:rsidP="00263D89">
      <w:pPr>
        <w:overflowPunct w:val="0"/>
        <w:autoSpaceDE w:val="0"/>
        <w:autoSpaceDN w:val="0"/>
        <w:adjustRightInd w:val="0"/>
        <w:spacing w:after="120" w:line="276" w:lineRule="auto"/>
        <w:ind w:right="-99" w:firstLine="567"/>
        <w:jc w:val="both"/>
        <w:textAlignment w:val="baseline"/>
        <w:rPr>
          <w:bCs/>
          <w:lang w:val="bg-BG"/>
        </w:rPr>
      </w:pPr>
      <w:r w:rsidRPr="00263D89">
        <w:rPr>
          <w:b/>
          <w:bCs/>
          <w:lang w:val="bg-BG"/>
        </w:rPr>
        <w:t xml:space="preserve">3. </w:t>
      </w:r>
      <w:r w:rsidRPr="00263D89">
        <w:rPr>
          <w:bCs/>
          <w:lang w:val="bg-BG"/>
        </w:rPr>
        <w:t>Проекта за изменение на ПУП-ПРЗ да се финансира от заявителя на изменението.</w:t>
      </w:r>
    </w:p>
    <w:p w:rsidR="00263D89" w:rsidRPr="00263D89" w:rsidRDefault="00263D89" w:rsidP="00263D89">
      <w:pPr>
        <w:overflowPunct w:val="0"/>
        <w:autoSpaceDE w:val="0"/>
        <w:autoSpaceDN w:val="0"/>
        <w:adjustRightInd w:val="0"/>
        <w:spacing w:after="120" w:line="276" w:lineRule="auto"/>
        <w:ind w:right="-99" w:firstLine="567"/>
        <w:jc w:val="both"/>
        <w:textAlignment w:val="baseline"/>
        <w:rPr>
          <w:bCs/>
          <w:lang w:val="bg-BG"/>
        </w:rPr>
      </w:pPr>
      <w:r w:rsidRPr="00263D89">
        <w:rPr>
          <w:b/>
          <w:bCs/>
          <w:lang w:val="bg-BG"/>
        </w:rPr>
        <w:t xml:space="preserve">4. </w:t>
      </w:r>
      <w:r w:rsidRPr="00263D89">
        <w:rPr>
          <w:bCs/>
          <w:lang w:val="bg-BG"/>
        </w:rPr>
        <w:t>Възлага на Кмета на община Лъки да извърши необходимите действия, съгласно ЗУТ по изпълнението на настоящото решение.</w:t>
      </w:r>
    </w:p>
    <w:p w:rsidR="00263D89" w:rsidRPr="007F72BD" w:rsidRDefault="00263D89" w:rsidP="00263D89">
      <w:pPr>
        <w:ind w:right="-468"/>
        <w:rPr>
          <w:rFonts w:ascii="Tahoma" w:hAnsi="Tahoma" w:cs="Tahoma"/>
          <w:sz w:val="8"/>
          <w:szCs w:val="22"/>
          <w:lang w:val="bg-BG"/>
        </w:rPr>
      </w:pPr>
    </w:p>
    <w:p w:rsidR="00263D89" w:rsidRPr="00EE5B2E" w:rsidRDefault="00263D89" w:rsidP="00263D89">
      <w:pPr>
        <w:jc w:val="both"/>
        <w:rPr>
          <w:sz w:val="2"/>
          <w:szCs w:val="20"/>
          <w:lang w:val="bg-BG" w:eastAsia="bg-BG"/>
        </w:rPr>
      </w:pPr>
    </w:p>
    <w:p w:rsidR="00263D89" w:rsidRDefault="00263D89" w:rsidP="00263D89">
      <w:pPr>
        <w:ind w:firstLine="567"/>
        <w:jc w:val="both"/>
        <w:rPr>
          <w:b/>
          <w:u w:val="single"/>
          <w:lang w:val="bg-BG"/>
        </w:rPr>
      </w:pPr>
    </w:p>
    <w:p w:rsidR="00263D89" w:rsidRPr="00263D89" w:rsidRDefault="00263D89" w:rsidP="00263D89">
      <w:pPr>
        <w:jc w:val="both"/>
        <w:rPr>
          <w:lang w:val="bg-BG"/>
        </w:rPr>
      </w:pPr>
      <w:r w:rsidRPr="00EE5B2E">
        <w:rPr>
          <w:b/>
          <w:u w:val="single"/>
          <w:lang w:val="bg-BG"/>
        </w:rPr>
        <w:t>Мотиви</w:t>
      </w:r>
      <w:r w:rsidRPr="00EE5B2E">
        <w:rPr>
          <w:b/>
          <w:lang w:val="bg-BG"/>
        </w:rPr>
        <w:t xml:space="preserve">: </w:t>
      </w:r>
      <w:r w:rsidRPr="00EE5B2E">
        <w:rPr>
          <w:lang w:val="bg-BG"/>
        </w:rPr>
        <w:t xml:space="preserve">Настоящото решение е прието на основание </w:t>
      </w:r>
      <w:r w:rsidRPr="00263D89">
        <w:rPr>
          <w:rFonts w:cs="TmsCyr"/>
          <w:bCs/>
          <w:lang w:val="bg-BG"/>
        </w:rPr>
        <w:t xml:space="preserve">чл. 21, ал. 1, т. 11 и ал. 2 от ЗМСМА, чл. 124а, ал. 1 и ал. 5, чл. 124б, ал. 1, чл. 125, във връзка с чл. 110, ал. 1, т. 1 от ЗУТ </w:t>
      </w:r>
      <w:r w:rsidRPr="00263D89">
        <w:rPr>
          <w:lang w:val="bg-BG"/>
        </w:rPr>
        <w:t>и</w:t>
      </w:r>
      <w:r w:rsidRPr="00263D89">
        <w:rPr>
          <w:rFonts w:eastAsia="Calibri"/>
          <w:lang w:val="bg-BG"/>
        </w:rPr>
        <w:t xml:space="preserve"> предвид фактическите основания в ДЗ с вх.№ 192 от 13.0</w:t>
      </w:r>
      <w:r w:rsidRPr="00263D89">
        <w:rPr>
          <w:rFonts w:eastAsia="Calibri"/>
        </w:rPr>
        <w:t>9</w:t>
      </w:r>
      <w:r w:rsidRPr="00263D89">
        <w:rPr>
          <w:rFonts w:eastAsia="Calibri"/>
          <w:lang w:val="bg-BG"/>
        </w:rPr>
        <w:t>.2024г.</w:t>
      </w:r>
    </w:p>
    <w:p w:rsidR="00263D89" w:rsidRDefault="00263D89" w:rsidP="00263D89">
      <w:pPr>
        <w:jc w:val="both"/>
        <w:rPr>
          <w:rFonts w:eastAsia="Calibri"/>
          <w:lang w:val="bg-BG"/>
        </w:rPr>
      </w:pPr>
    </w:p>
    <w:p w:rsidR="00263D89" w:rsidRDefault="00263D89" w:rsidP="00263D89">
      <w:pPr>
        <w:jc w:val="both"/>
        <w:rPr>
          <w:rFonts w:eastAsia="Calibri"/>
          <w:lang w:val="bg-BG"/>
        </w:rPr>
      </w:pPr>
    </w:p>
    <w:p w:rsidR="00263D89" w:rsidRPr="00EE5B2E" w:rsidRDefault="00263D89" w:rsidP="00263D89">
      <w:pPr>
        <w:ind w:right="-142"/>
        <w:jc w:val="both"/>
        <w:rPr>
          <w:sz w:val="2"/>
          <w:szCs w:val="16"/>
          <w:lang w:val="bg-BG"/>
        </w:rPr>
      </w:pPr>
    </w:p>
    <w:p w:rsidR="00263D89" w:rsidRPr="007F72BD" w:rsidRDefault="00263D89" w:rsidP="00263D89">
      <w:pPr>
        <w:pStyle w:val="a8"/>
        <w:ind w:right="-142" w:firstLine="0"/>
        <w:rPr>
          <w:sz w:val="10"/>
        </w:rPr>
      </w:pPr>
    </w:p>
    <w:p w:rsidR="00263D89" w:rsidRPr="00EE5B2E" w:rsidRDefault="00263D89" w:rsidP="00263D89">
      <w:pPr>
        <w:pStyle w:val="a8"/>
        <w:ind w:right="-142" w:firstLine="0"/>
      </w:pPr>
      <w:r w:rsidRPr="00EE5B2E">
        <w:t>Общ брой</w:t>
      </w:r>
      <w:r w:rsidR="006316B4">
        <w:t xml:space="preserve"> общински съветници    </w:t>
      </w:r>
      <w:r w:rsidR="006316B4">
        <w:tab/>
        <w:t xml:space="preserve">-      </w:t>
      </w:r>
      <w:r w:rsidR="006316B4">
        <w:rPr>
          <w:lang w:val="en-US"/>
        </w:rPr>
        <w:t>1</w:t>
      </w:r>
      <w:r w:rsidRPr="00EE5B2E">
        <w:t>1</w:t>
      </w:r>
    </w:p>
    <w:p w:rsidR="00263D89" w:rsidRPr="00EE5B2E" w:rsidRDefault="00263D89" w:rsidP="00263D89">
      <w:pPr>
        <w:ind w:right="-142"/>
        <w:jc w:val="both"/>
        <w:rPr>
          <w:lang w:val="bg-BG"/>
        </w:rPr>
      </w:pPr>
      <w:r w:rsidRPr="00EE5B2E">
        <w:rPr>
          <w:lang w:val="bg-BG"/>
        </w:rPr>
        <w:t xml:space="preserve">Брой присъствали на гласуването  -      </w:t>
      </w:r>
      <w:r w:rsidR="00591A4B">
        <w:rPr>
          <w:lang w:val="bg-BG"/>
        </w:rPr>
        <w:t>10</w:t>
      </w:r>
      <w:r w:rsidRPr="00EE5B2E">
        <w:rPr>
          <w:lang w:val="bg-BG"/>
        </w:rPr>
        <w:t xml:space="preserve">        </w:t>
      </w:r>
    </w:p>
    <w:p w:rsidR="00263D89" w:rsidRPr="00EE5B2E" w:rsidRDefault="00263D89" w:rsidP="00263D89">
      <w:pPr>
        <w:tabs>
          <w:tab w:val="left" w:pos="709"/>
          <w:tab w:val="left" w:pos="993"/>
          <w:tab w:val="left" w:pos="5812"/>
        </w:tabs>
        <w:ind w:right="-142"/>
        <w:jc w:val="both"/>
        <w:rPr>
          <w:lang w:val="bg-BG"/>
        </w:rPr>
      </w:pPr>
      <w:r w:rsidRPr="00EE5B2E">
        <w:rPr>
          <w:lang w:val="bg-BG"/>
        </w:rPr>
        <w:t xml:space="preserve">Брой гласували “За”                        -       </w:t>
      </w:r>
      <w:r w:rsidR="00591A4B">
        <w:rPr>
          <w:lang w:val="bg-BG"/>
        </w:rPr>
        <w:t>10</w:t>
      </w:r>
      <w:r w:rsidRPr="00EE5B2E">
        <w:rPr>
          <w:lang w:val="bg-BG"/>
        </w:rPr>
        <w:t xml:space="preserve">    </w:t>
      </w:r>
    </w:p>
    <w:p w:rsidR="00263D89" w:rsidRPr="00EE5B2E" w:rsidRDefault="00263D89" w:rsidP="00263D89">
      <w:pPr>
        <w:pStyle w:val="1"/>
        <w:ind w:right="-142"/>
        <w:jc w:val="both"/>
        <w:rPr>
          <w:u w:val="none"/>
        </w:rPr>
      </w:pPr>
      <w:r w:rsidRPr="00EE5B2E">
        <w:rPr>
          <w:u w:val="none"/>
        </w:rPr>
        <w:t>Брой гласували “Против”</w:t>
      </w:r>
      <w:r w:rsidRPr="00EE5B2E">
        <w:rPr>
          <w:u w:val="none"/>
        </w:rPr>
        <w:tab/>
      </w:r>
      <w:r w:rsidRPr="00EE5B2E">
        <w:rPr>
          <w:u w:val="none"/>
        </w:rPr>
        <w:tab/>
        <w:t xml:space="preserve">-        </w:t>
      </w:r>
      <w:r w:rsidR="00591A4B">
        <w:rPr>
          <w:u w:val="none"/>
        </w:rPr>
        <w:t>0</w:t>
      </w:r>
      <w:r w:rsidRPr="00EE5B2E">
        <w:rPr>
          <w:u w:val="none"/>
        </w:rPr>
        <w:t xml:space="preserve">  </w:t>
      </w:r>
    </w:p>
    <w:p w:rsidR="00263D89" w:rsidRPr="00EE5B2E" w:rsidRDefault="00263D89" w:rsidP="00263D89">
      <w:pPr>
        <w:pStyle w:val="1"/>
        <w:ind w:right="-142"/>
        <w:jc w:val="both"/>
        <w:rPr>
          <w:color w:val="FFFFFF"/>
        </w:rPr>
      </w:pPr>
      <w:r w:rsidRPr="00EE5B2E">
        <w:t>Брой гласували “Въздържал се”</w:t>
      </w:r>
      <w:r w:rsidRPr="00EE5B2E">
        <w:tab/>
        <w:t xml:space="preserve">-        </w:t>
      </w:r>
      <w:r w:rsidR="00591A4B">
        <w:t>0</w:t>
      </w:r>
      <w:r w:rsidRPr="00EE5B2E">
        <w:t xml:space="preserve">  </w:t>
      </w:r>
    </w:p>
    <w:p w:rsidR="00263D89" w:rsidRPr="007F72BD" w:rsidRDefault="00263D89" w:rsidP="00263D89">
      <w:pPr>
        <w:ind w:right="-142"/>
        <w:jc w:val="both"/>
        <w:rPr>
          <w:b/>
          <w:sz w:val="4"/>
          <w:lang w:val="bg-BG"/>
        </w:rPr>
      </w:pPr>
      <w:r w:rsidRPr="00EE5B2E">
        <w:rPr>
          <w:b/>
          <w:lang w:val="bg-BG"/>
        </w:rPr>
        <w:t xml:space="preserve">Приема се.                          </w:t>
      </w:r>
    </w:p>
    <w:p w:rsidR="00263D89" w:rsidRPr="00EE5B2E" w:rsidRDefault="00263D89" w:rsidP="00263D89">
      <w:pPr>
        <w:pStyle w:val="a6"/>
        <w:spacing w:after="0"/>
        <w:ind w:firstLine="5954"/>
        <w:jc w:val="both"/>
        <w:rPr>
          <w:b/>
          <w:sz w:val="2"/>
          <w:lang w:val="bg-BG"/>
        </w:rPr>
      </w:pPr>
    </w:p>
    <w:p w:rsidR="00263D89" w:rsidRPr="007F72BD" w:rsidRDefault="00263D89" w:rsidP="00263D89">
      <w:pPr>
        <w:pStyle w:val="a6"/>
        <w:spacing w:after="0"/>
        <w:ind w:firstLine="5954"/>
        <w:jc w:val="both"/>
        <w:rPr>
          <w:b/>
          <w:sz w:val="2"/>
          <w:lang w:val="bg-BG"/>
        </w:rPr>
      </w:pPr>
    </w:p>
    <w:p w:rsidR="00263D89" w:rsidRDefault="00263D89" w:rsidP="00263D89">
      <w:pPr>
        <w:pStyle w:val="a6"/>
        <w:spacing w:after="0"/>
        <w:ind w:right="-284"/>
        <w:jc w:val="both"/>
        <w:rPr>
          <w:b/>
          <w:sz w:val="20"/>
          <w:lang w:val="bg-BG"/>
        </w:rPr>
      </w:pPr>
    </w:p>
    <w:p w:rsidR="00263D89" w:rsidRDefault="00263D89" w:rsidP="00263D89">
      <w:pPr>
        <w:pStyle w:val="a6"/>
        <w:spacing w:after="0"/>
        <w:ind w:right="-284"/>
        <w:jc w:val="both"/>
        <w:rPr>
          <w:b/>
          <w:sz w:val="20"/>
          <w:lang w:val="bg-BG"/>
        </w:rPr>
      </w:pPr>
    </w:p>
    <w:p w:rsidR="00263D89" w:rsidRDefault="00263D89" w:rsidP="00263D89">
      <w:pPr>
        <w:pStyle w:val="a6"/>
        <w:spacing w:after="0"/>
        <w:ind w:right="-284" w:firstLine="5954"/>
        <w:jc w:val="both"/>
        <w:rPr>
          <w:b/>
          <w:sz w:val="20"/>
          <w:lang w:val="bg-BG"/>
        </w:rPr>
      </w:pPr>
    </w:p>
    <w:p w:rsidR="00263D89" w:rsidRDefault="00263D89" w:rsidP="00263D89">
      <w:pPr>
        <w:pStyle w:val="a6"/>
        <w:spacing w:after="0"/>
        <w:ind w:right="-284" w:firstLine="5954"/>
        <w:jc w:val="both"/>
        <w:rPr>
          <w:b/>
          <w:sz w:val="20"/>
          <w:lang w:val="bg-BG"/>
        </w:rPr>
      </w:pPr>
    </w:p>
    <w:p w:rsidR="00263D89" w:rsidRDefault="00263D89" w:rsidP="00263D89">
      <w:pPr>
        <w:pStyle w:val="a6"/>
        <w:spacing w:after="0"/>
        <w:ind w:right="-284" w:firstLine="5954"/>
        <w:jc w:val="both"/>
        <w:rPr>
          <w:b/>
          <w:sz w:val="20"/>
          <w:lang w:val="bg-BG"/>
        </w:rPr>
      </w:pPr>
    </w:p>
    <w:p w:rsidR="00263D89" w:rsidRPr="00FC2E89" w:rsidRDefault="00263D89" w:rsidP="00263D89">
      <w:pPr>
        <w:pStyle w:val="a6"/>
        <w:spacing w:after="0"/>
        <w:ind w:right="-284" w:firstLine="5954"/>
        <w:jc w:val="both"/>
        <w:rPr>
          <w:b/>
          <w:sz w:val="22"/>
          <w:lang w:val="bg-BG"/>
        </w:rPr>
      </w:pPr>
      <w:r w:rsidRPr="00FC2E89">
        <w:rPr>
          <w:b/>
          <w:sz w:val="22"/>
          <w:lang w:val="bg-BG"/>
        </w:rPr>
        <w:t xml:space="preserve">Председател на ОбС : </w:t>
      </w:r>
    </w:p>
    <w:p w:rsidR="00263D89" w:rsidRDefault="00263D89" w:rsidP="00263D89">
      <w:pPr>
        <w:pStyle w:val="a6"/>
        <w:spacing w:after="0"/>
        <w:ind w:left="7088" w:right="-284"/>
        <w:jc w:val="both"/>
        <w:rPr>
          <w:lang w:val="bg-BG"/>
        </w:rPr>
      </w:pPr>
      <w:r w:rsidRPr="00FC2E89">
        <w:rPr>
          <w:lang w:val="bg-BG"/>
        </w:rPr>
        <w:t xml:space="preserve">    /Марияна Паракосова/</w:t>
      </w:r>
    </w:p>
    <w:p w:rsidR="00C66CD8" w:rsidRDefault="00C66CD8" w:rsidP="00C66CD8">
      <w:pPr>
        <w:pStyle w:val="a6"/>
        <w:spacing w:after="0"/>
        <w:ind w:left="7088" w:right="-284"/>
        <w:rPr>
          <w:lang w:val="bg-BG"/>
        </w:rPr>
      </w:pPr>
    </w:p>
    <w:p w:rsidR="009427F8" w:rsidRDefault="009427F8" w:rsidP="009427F8">
      <w:pPr>
        <w:pStyle w:val="a6"/>
        <w:spacing w:after="0"/>
        <w:ind w:left="7088" w:right="-284"/>
        <w:rPr>
          <w:lang w:val="bg-BG"/>
        </w:rPr>
      </w:pPr>
    </w:p>
    <w:p w:rsidR="009427F8" w:rsidRDefault="009427F8" w:rsidP="009427F8">
      <w:pPr>
        <w:pStyle w:val="a6"/>
        <w:spacing w:after="0"/>
        <w:ind w:left="7088" w:right="-284"/>
        <w:rPr>
          <w:lang w:val="bg-BG"/>
        </w:rPr>
      </w:pPr>
    </w:p>
    <w:p w:rsidR="008463EA" w:rsidRDefault="008463EA" w:rsidP="008463EA">
      <w:pPr>
        <w:pStyle w:val="a6"/>
        <w:spacing w:after="0"/>
        <w:ind w:left="7088" w:right="-284"/>
        <w:rPr>
          <w:lang w:val="bg-BG"/>
        </w:rPr>
      </w:pPr>
    </w:p>
    <w:p w:rsidR="008463EA" w:rsidRDefault="008463EA" w:rsidP="008463EA">
      <w:pPr>
        <w:pStyle w:val="a6"/>
        <w:spacing w:after="0"/>
        <w:ind w:left="7088" w:right="-284"/>
        <w:jc w:val="both"/>
        <w:rPr>
          <w:lang w:val="bg-BG"/>
        </w:rPr>
      </w:pPr>
    </w:p>
    <w:p w:rsidR="00591A4B" w:rsidRDefault="00591A4B" w:rsidP="008463EA">
      <w:pPr>
        <w:pStyle w:val="a6"/>
        <w:spacing w:after="0"/>
        <w:ind w:left="7088" w:right="-284"/>
        <w:jc w:val="both"/>
        <w:rPr>
          <w:lang w:val="bg-BG"/>
        </w:rPr>
      </w:pPr>
    </w:p>
    <w:p w:rsidR="008463EA" w:rsidRDefault="008463EA" w:rsidP="008463EA">
      <w:pPr>
        <w:pStyle w:val="a4"/>
        <w:pBdr>
          <w:bottom w:val="double" w:sz="6" w:space="1" w:color="auto"/>
        </w:pBdr>
        <w:rPr>
          <w:sz w:val="20"/>
          <w:szCs w:val="20"/>
        </w:rPr>
      </w:pPr>
    </w:p>
    <w:p w:rsidR="008463EA" w:rsidRPr="00EE5B2E" w:rsidRDefault="008463EA" w:rsidP="008463EA">
      <w:pPr>
        <w:pStyle w:val="a4"/>
        <w:pBdr>
          <w:bottom w:val="double" w:sz="6" w:space="1" w:color="auto"/>
        </w:pBdr>
        <w:rPr>
          <w:sz w:val="20"/>
          <w:szCs w:val="20"/>
        </w:rPr>
      </w:pPr>
      <w:r w:rsidRPr="00EE5B2E">
        <w:rPr>
          <w:noProof/>
          <w:sz w:val="20"/>
          <w:szCs w:val="20"/>
          <w:lang w:eastAsia="bg-BG"/>
        </w:rPr>
        <w:drawing>
          <wp:anchor distT="0" distB="0" distL="114300" distR="114300" simplePos="0" relativeHeight="251666944" behindDoc="0" locked="0" layoutInCell="1" allowOverlap="1" wp14:anchorId="15997EB1" wp14:editId="3C9E08D8">
            <wp:simplePos x="0" y="0"/>
            <wp:positionH relativeFrom="column">
              <wp:posOffset>-228600</wp:posOffset>
            </wp:positionH>
            <wp:positionV relativeFrom="paragraph">
              <wp:posOffset>0</wp:posOffset>
            </wp:positionV>
            <wp:extent cx="596900" cy="569595"/>
            <wp:effectExtent l="19050" t="0" r="0" b="0"/>
            <wp:wrapSquare wrapText="bothSides"/>
            <wp:docPr id="17"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EE5B2E">
        <w:rPr>
          <w:sz w:val="20"/>
          <w:szCs w:val="20"/>
        </w:rPr>
        <w:t>ОБЩИНСКИ СЪВЕТ – ГР.ЛЪКИ, ОБЛАСТ ПЛОВДИВСКА</w:t>
      </w:r>
    </w:p>
    <w:p w:rsidR="008463EA" w:rsidRPr="00EE5B2E" w:rsidRDefault="008463EA" w:rsidP="008463EA">
      <w:pPr>
        <w:pStyle w:val="a4"/>
        <w:pBdr>
          <w:bottom w:val="double" w:sz="6" w:space="1" w:color="auto"/>
        </w:pBdr>
        <w:rPr>
          <w:sz w:val="20"/>
          <w:szCs w:val="20"/>
        </w:rPr>
      </w:pPr>
      <w:r w:rsidRPr="00EE5B2E">
        <w:rPr>
          <w:sz w:val="20"/>
          <w:szCs w:val="20"/>
        </w:rPr>
        <w:t xml:space="preserve">Гр.Лъки, ул.”Възраждане” №18, тел.03052/22 88, факс 03052/21 68, е-mail: </w:t>
      </w:r>
      <w:hyperlink r:id="rId16" w:history="1">
        <w:r w:rsidRPr="00EE5B2E">
          <w:rPr>
            <w:rStyle w:val="a3"/>
            <w:sz w:val="20"/>
            <w:szCs w:val="20"/>
          </w:rPr>
          <w:t>laki_obs@abv.bg</w:t>
        </w:r>
      </w:hyperlink>
      <w:r w:rsidRPr="00EE5B2E">
        <w:rPr>
          <w:sz w:val="20"/>
          <w:szCs w:val="20"/>
        </w:rPr>
        <w:t xml:space="preserve">   </w:t>
      </w:r>
    </w:p>
    <w:p w:rsidR="008463EA" w:rsidRPr="00EE5B2E" w:rsidRDefault="008463EA" w:rsidP="008463EA">
      <w:pPr>
        <w:rPr>
          <w:sz w:val="20"/>
          <w:szCs w:val="20"/>
          <w:lang w:val="bg-BG"/>
        </w:rPr>
      </w:pPr>
    </w:p>
    <w:p w:rsidR="008463EA" w:rsidRPr="00EE5B2E" w:rsidRDefault="008463EA" w:rsidP="008463EA">
      <w:pPr>
        <w:rPr>
          <w:sz w:val="2"/>
          <w:szCs w:val="20"/>
          <w:lang w:val="bg-BG"/>
        </w:rPr>
      </w:pPr>
    </w:p>
    <w:p w:rsidR="008463EA" w:rsidRPr="00EE5B2E" w:rsidRDefault="008463EA" w:rsidP="008463EA">
      <w:pPr>
        <w:rPr>
          <w:sz w:val="20"/>
          <w:szCs w:val="20"/>
          <w:lang w:val="bg-BG"/>
        </w:rPr>
      </w:pPr>
    </w:p>
    <w:p w:rsidR="008463EA" w:rsidRPr="00EE5B2E" w:rsidRDefault="008463EA" w:rsidP="008463EA">
      <w:pPr>
        <w:ind w:left="2832" w:firstLine="708"/>
        <w:rPr>
          <w:b/>
          <w:bCs/>
          <w:szCs w:val="22"/>
          <w:lang w:val="bg-BG"/>
        </w:rPr>
      </w:pPr>
      <w:r w:rsidRPr="00EE5B2E">
        <w:rPr>
          <w:sz w:val="18"/>
          <w:szCs w:val="16"/>
          <w:lang w:val="bg-BG"/>
        </w:rPr>
        <w:t xml:space="preserve">             </w:t>
      </w:r>
      <w:r w:rsidRPr="00EE5B2E">
        <w:rPr>
          <w:b/>
          <w:bCs/>
          <w:szCs w:val="22"/>
          <w:lang w:val="bg-BG"/>
        </w:rPr>
        <w:t>Р Е Ш Е Н И Е</w:t>
      </w:r>
    </w:p>
    <w:p w:rsidR="008463EA" w:rsidRPr="0085209E" w:rsidRDefault="008463EA" w:rsidP="008463EA">
      <w:pPr>
        <w:jc w:val="center"/>
        <w:rPr>
          <w:b/>
          <w:bCs/>
          <w:sz w:val="22"/>
          <w:szCs w:val="22"/>
          <w:lang w:val="bg-BG"/>
        </w:rPr>
      </w:pPr>
      <w:r w:rsidRPr="00EE5B2E">
        <w:rPr>
          <w:b/>
          <w:bCs/>
          <w:sz w:val="22"/>
          <w:szCs w:val="22"/>
          <w:lang w:val="bg-BG"/>
        </w:rPr>
        <w:t xml:space="preserve"> № </w:t>
      </w:r>
      <w:r>
        <w:rPr>
          <w:b/>
          <w:bCs/>
          <w:sz w:val="22"/>
          <w:szCs w:val="22"/>
          <w:lang w:val="bg-BG"/>
        </w:rPr>
        <w:t>92</w:t>
      </w:r>
    </w:p>
    <w:p w:rsidR="008463EA" w:rsidRPr="00EE5B2E" w:rsidRDefault="008463EA" w:rsidP="008463EA">
      <w:pPr>
        <w:jc w:val="center"/>
        <w:rPr>
          <w:lang w:val="bg-BG"/>
        </w:rPr>
      </w:pPr>
      <w:r w:rsidRPr="00EE5B2E">
        <w:rPr>
          <w:lang w:val="bg-BG"/>
        </w:rPr>
        <w:t>взето с Протокол № 1</w:t>
      </w:r>
      <w:r>
        <w:rPr>
          <w:lang w:val="bg-BG"/>
        </w:rPr>
        <w:t>2</w:t>
      </w:r>
    </w:p>
    <w:p w:rsidR="008463EA" w:rsidRPr="00EE5B2E" w:rsidRDefault="008463EA" w:rsidP="008463EA">
      <w:pPr>
        <w:jc w:val="center"/>
        <w:rPr>
          <w:lang w:val="bg-BG"/>
        </w:rPr>
      </w:pPr>
      <w:r w:rsidRPr="00EE5B2E">
        <w:rPr>
          <w:lang w:val="bg-BG"/>
        </w:rPr>
        <w:t>на редовна  сесия на ОбС – Лъки</w:t>
      </w:r>
    </w:p>
    <w:p w:rsidR="008463EA" w:rsidRPr="00EE5B2E" w:rsidRDefault="008463EA" w:rsidP="008463EA">
      <w:pPr>
        <w:jc w:val="center"/>
        <w:rPr>
          <w:lang w:val="bg-BG"/>
        </w:rPr>
      </w:pPr>
      <w:r w:rsidRPr="00EE5B2E">
        <w:rPr>
          <w:lang w:val="bg-BG"/>
        </w:rPr>
        <w:t>мандат 2023-2027 година, проведена на 2</w:t>
      </w:r>
      <w:r>
        <w:rPr>
          <w:lang w:val="bg-BG"/>
        </w:rPr>
        <w:t>6</w:t>
      </w:r>
      <w:r w:rsidRPr="00EE5B2E">
        <w:rPr>
          <w:lang w:val="bg-BG"/>
        </w:rPr>
        <w:t>.0</w:t>
      </w:r>
      <w:r>
        <w:rPr>
          <w:lang w:val="bg-BG"/>
        </w:rPr>
        <w:t>9</w:t>
      </w:r>
      <w:r w:rsidRPr="00EE5B2E">
        <w:rPr>
          <w:lang w:val="bg-BG"/>
        </w:rPr>
        <w:t>.2024г.</w:t>
      </w:r>
    </w:p>
    <w:p w:rsidR="008463EA" w:rsidRPr="00EE5B2E" w:rsidRDefault="008463EA" w:rsidP="008463EA">
      <w:pPr>
        <w:pStyle w:val="a6"/>
        <w:tabs>
          <w:tab w:val="num" w:pos="1080"/>
        </w:tabs>
        <w:spacing w:after="0"/>
        <w:jc w:val="both"/>
        <w:rPr>
          <w:b/>
          <w:bCs/>
          <w:sz w:val="2"/>
          <w:szCs w:val="16"/>
          <w:lang w:val="bg-BG"/>
        </w:rPr>
      </w:pPr>
    </w:p>
    <w:p w:rsidR="008463EA" w:rsidRDefault="008463EA" w:rsidP="008463EA">
      <w:pPr>
        <w:jc w:val="both"/>
        <w:rPr>
          <w:b/>
          <w:sz w:val="22"/>
          <w:szCs w:val="22"/>
          <w:highlight w:val="yellow"/>
          <w:u w:val="single"/>
          <w:lang w:val="bg-BG"/>
        </w:rPr>
      </w:pPr>
    </w:p>
    <w:p w:rsidR="008463EA" w:rsidRPr="00EE5B2E" w:rsidRDefault="008463EA" w:rsidP="008463EA">
      <w:pPr>
        <w:jc w:val="both"/>
        <w:rPr>
          <w:b/>
          <w:sz w:val="22"/>
          <w:szCs w:val="22"/>
          <w:highlight w:val="yellow"/>
          <w:u w:val="single"/>
          <w:lang w:val="bg-BG"/>
        </w:rPr>
      </w:pPr>
    </w:p>
    <w:p w:rsidR="008463EA" w:rsidRPr="00CF4432" w:rsidRDefault="008463EA" w:rsidP="008463EA">
      <w:pPr>
        <w:ind w:right="43"/>
        <w:jc w:val="both"/>
        <w:rPr>
          <w:bCs/>
          <w:i/>
          <w:lang w:val="bg-BG"/>
        </w:rPr>
      </w:pPr>
      <w:r w:rsidRPr="00403282">
        <w:rPr>
          <w:b/>
          <w:u w:val="single"/>
          <w:lang w:val="bg-BG"/>
        </w:rPr>
        <w:t>ОТНОСНО</w:t>
      </w:r>
      <w:r w:rsidRPr="0085209E">
        <w:rPr>
          <w:b/>
          <w:u w:val="single"/>
          <w:lang w:val="bg-BG"/>
        </w:rPr>
        <w:t>:</w:t>
      </w:r>
      <w:r w:rsidRPr="0085209E">
        <w:rPr>
          <w:b/>
          <w:lang w:val="bg-BG"/>
        </w:rPr>
        <w:t xml:space="preserve">  </w:t>
      </w:r>
      <w:r w:rsidRPr="00CF4432">
        <w:rPr>
          <w:b/>
          <w:bCs/>
          <w:i/>
          <w:lang w:val="bg-BG"/>
        </w:rPr>
        <w:t>Даване на съгласие за изготвянето на проект за изменение на Подробен устройствен план – план за регулация и застрояване /ПУП-ПРЗ/ за УПИ IV-детска градина и ясли, кв.15 по ПУП на с. Борово, общ.Лъки, обл. Пловдив, като част от комплексен проект за инвестиционна инициатива по чл.150 от ЗУТ за обект: „Изграждане и оборудване на нови социални и интегрирани здравно-социални услуги за резидентна грижа и специализирани социални услуги за лица с увреждания в с. Борово, община Лъки, област Пловдив“</w:t>
      </w:r>
    </w:p>
    <w:p w:rsidR="008463EA" w:rsidRPr="00263D89" w:rsidRDefault="008463EA" w:rsidP="008463EA">
      <w:pPr>
        <w:overflowPunct w:val="0"/>
        <w:autoSpaceDE w:val="0"/>
        <w:autoSpaceDN w:val="0"/>
        <w:adjustRightInd w:val="0"/>
        <w:ind w:right="-199"/>
        <w:jc w:val="both"/>
        <w:textAlignment w:val="baseline"/>
        <w:rPr>
          <w:b/>
          <w:sz w:val="16"/>
          <w:szCs w:val="16"/>
          <w:lang w:val="bg-BG"/>
        </w:rPr>
      </w:pPr>
      <w:r w:rsidRPr="008463EA">
        <w:rPr>
          <w:lang w:val="bg-BG"/>
        </w:rPr>
        <w:t xml:space="preserve"> </w:t>
      </w:r>
      <w:r w:rsidRPr="00263D89">
        <w:rPr>
          <w:b/>
          <w:bCs/>
          <w:lang w:val="bg-BG"/>
        </w:rPr>
        <w:t xml:space="preserve">       </w:t>
      </w:r>
    </w:p>
    <w:p w:rsidR="008463EA" w:rsidRPr="00EE5B2E" w:rsidRDefault="008463EA" w:rsidP="008463EA">
      <w:pPr>
        <w:jc w:val="both"/>
        <w:rPr>
          <w:lang w:val="bg-BG"/>
        </w:rPr>
      </w:pPr>
      <w:r w:rsidRPr="00EE5B2E">
        <w:rPr>
          <w:b/>
          <w:bCs/>
          <w:sz w:val="22"/>
          <w:szCs w:val="22"/>
          <w:u w:val="single"/>
          <w:lang w:val="bg-BG"/>
        </w:rPr>
        <w:t>ПО ПРЕДЛОЖЕНИЕ НА:</w:t>
      </w:r>
      <w:r w:rsidRPr="00EE5B2E">
        <w:rPr>
          <w:bCs/>
          <w:lang w:val="bg-BG"/>
        </w:rPr>
        <w:t xml:space="preserve"> </w:t>
      </w:r>
      <w:r w:rsidRPr="00EE5B2E">
        <w:rPr>
          <w:lang w:val="bg-BG"/>
        </w:rPr>
        <w:t xml:space="preserve"> инж. Валентин Симеонов- Кмет на Община Лъки.</w:t>
      </w:r>
    </w:p>
    <w:p w:rsidR="008463EA" w:rsidRPr="00EE5B2E" w:rsidRDefault="008463EA" w:rsidP="008463EA">
      <w:pPr>
        <w:jc w:val="both"/>
        <w:rPr>
          <w:sz w:val="12"/>
          <w:szCs w:val="16"/>
          <w:lang w:val="bg-BG"/>
        </w:rPr>
      </w:pPr>
    </w:p>
    <w:p w:rsidR="008463EA" w:rsidRPr="008463EA" w:rsidRDefault="008463EA" w:rsidP="008463EA">
      <w:pPr>
        <w:ind w:firstLine="567"/>
        <w:jc w:val="both"/>
        <w:rPr>
          <w:lang w:val="bg-BG"/>
        </w:rPr>
      </w:pPr>
      <w:r w:rsidRPr="008463EA">
        <w:rPr>
          <w:lang w:val="bg-BG"/>
        </w:rPr>
        <w:t xml:space="preserve">ОбС – Лъки, на основание </w:t>
      </w:r>
      <w:r w:rsidRPr="008463EA">
        <w:rPr>
          <w:rFonts w:cs="TmsCyr"/>
          <w:lang w:val="bg-BG"/>
        </w:rPr>
        <w:t xml:space="preserve"> </w:t>
      </w:r>
      <w:r w:rsidRPr="008463EA">
        <w:rPr>
          <w:bCs/>
          <w:lang w:val="bg-BG"/>
        </w:rPr>
        <w:t>чл. 21, ал. 1, т. 8 от  З М С М А, във връзка с чл.150 от ЗУТ</w:t>
      </w:r>
      <w:r w:rsidRPr="008463EA">
        <w:rPr>
          <w:lang w:val="bg-BG"/>
        </w:rPr>
        <w:t xml:space="preserve"> и</w:t>
      </w:r>
      <w:r w:rsidRPr="008463EA">
        <w:rPr>
          <w:rFonts w:eastAsia="Calibri"/>
          <w:lang w:val="bg-BG"/>
        </w:rPr>
        <w:t xml:space="preserve"> предвид фактическите основания в ДЗ с вх.№ 199 от 24.0</w:t>
      </w:r>
      <w:r w:rsidRPr="008463EA">
        <w:rPr>
          <w:rFonts w:eastAsia="Calibri"/>
        </w:rPr>
        <w:t>9</w:t>
      </w:r>
      <w:r w:rsidRPr="008463EA">
        <w:rPr>
          <w:rFonts w:eastAsia="Calibri"/>
          <w:lang w:val="bg-BG"/>
        </w:rPr>
        <w:t>.2024г.</w:t>
      </w:r>
    </w:p>
    <w:p w:rsidR="008463EA" w:rsidRPr="00403282" w:rsidRDefault="008463EA" w:rsidP="008463EA">
      <w:pPr>
        <w:pStyle w:val="a8"/>
        <w:ind w:left="3540" w:firstLine="708"/>
        <w:rPr>
          <w:b/>
        </w:rPr>
      </w:pPr>
      <w:r w:rsidRPr="00403282">
        <w:rPr>
          <w:b/>
        </w:rPr>
        <w:t>Р Е Ш И:</w:t>
      </w:r>
    </w:p>
    <w:p w:rsidR="008463EA" w:rsidRPr="00403282" w:rsidRDefault="008463EA" w:rsidP="008463EA">
      <w:pPr>
        <w:pStyle w:val="a8"/>
        <w:ind w:left="3540" w:firstLine="708"/>
        <w:rPr>
          <w:b/>
          <w:sz w:val="6"/>
        </w:rPr>
      </w:pPr>
    </w:p>
    <w:p w:rsidR="008463EA" w:rsidRPr="008463EA" w:rsidRDefault="008463EA" w:rsidP="008463EA">
      <w:pPr>
        <w:pStyle w:val="aa"/>
        <w:numPr>
          <w:ilvl w:val="0"/>
          <w:numId w:val="20"/>
        </w:numPr>
        <w:overflowPunct w:val="0"/>
        <w:autoSpaceDE w:val="0"/>
        <w:autoSpaceDN w:val="0"/>
        <w:adjustRightInd w:val="0"/>
        <w:spacing w:line="276" w:lineRule="auto"/>
        <w:ind w:left="0" w:right="45" w:firstLine="360"/>
        <w:textAlignment w:val="baseline"/>
      </w:pPr>
      <w:r w:rsidRPr="008463EA">
        <w:t>Дава съгласие за изработването на проект за изменение на ПУП-ПРЗ за УПИ IV-детска градина и ясли, кв.15 по ПУП на с.</w:t>
      </w:r>
      <w:r>
        <w:t xml:space="preserve"> </w:t>
      </w:r>
      <w:r w:rsidRPr="008463EA">
        <w:t>Борово, общ.Лъки, обл.</w:t>
      </w:r>
      <w:r>
        <w:t xml:space="preserve"> </w:t>
      </w:r>
      <w:r w:rsidRPr="008463EA">
        <w:t>Пловдив, като част от комплексен проект за инвестиционна инициатива по чл.150 от ЗУТ за обект: „Изграждане и оборудване на нови социални и интегрирани здравно-социални услуги за резидентна грижа и специализирани социални услуги за лица с увреждания в с. Борово, община Лъки, област Пловдив“.</w:t>
      </w:r>
    </w:p>
    <w:p w:rsidR="008463EA" w:rsidRPr="007F72BD" w:rsidRDefault="008463EA" w:rsidP="008463EA">
      <w:pPr>
        <w:ind w:right="-468"/>
        <w:rPr>
          <w:rFonts w:ascii="Tahoma" w:hAnsi="Tahoma" w:cs="Tahoma"/>
          <w:sz w:val="8"/>
          <w:szCs w:val="22"/>
          <w:lang w:val="bg-BG"/>
        </w:rPr>
      </w:pPr>
    </w:p>
    <w:p w:rsidR="008463EA" w:rsidRPr="00EE5B2E" w:rsidRDefault="008463EA" w:rsidP="008463EA">
      <w:pPr>
        <w:jc w:val="both"/>
        <w:rPr>
          <w:sz w:val="2"/>
          <w:szCs w:val="20"/>
          <w:lang w:val="bg-BG" w:eastAsia="bg-BG"/>
        </w:rPr>
      </w:pPr>
    </w:p>
    <w:p w:rsidR="008463EA" w:rsidRDefault="008463EA" w:rsidP="008463EA">
      <w:pPr>
        <w:ind w:firstLine="567"/>
        <w:jc w:val="both"/>
        <w:rPr>
          <w:b/>
          <w:u w:val="single"/>
          <w:lang w:val="bg-BG"/>
        </w:rPr>
      </w:pPr>
    </w:p>
    <w:p w:rsidR="008463EA" w:rsidRPr="008463EA" w:rsidRDefault="008463EA" w:rsidP="008463EA">
      <w:pPr>
        <w:jc w:val="both"/>
        <w:rPr>
          <w:lang w:val="bg-BG"/>
        </w:rPr>
      </w:pPr>
      <w:r w:rsidRPr="00EE5B2E">
        <w:rPr>
          <w:b/>
          <w:u w:val="single"/>
          <w:lang w:val="bg-BG"/>
        </w:rPr>
        <w:t>Мотиви</w:t>
      </w:r>
      <w:r w:rsidRPr="00EE5B2E">
        <w:rPr>
          <w:b/>
          <w:lang w:val="bg-BG"/>
        </w:rPr>
        <w:t xml:space="preserve">: </w:t>
      </w:r>
      <w:r w:rsidRPr="00EE5B2E">
        <w:rPr>
          <w:lang w:val="bg-BG"/>
        </w:rPr>
        <w:t xml:space="preserve">Настоящото решение е прието на основание </w:t>
      </w:r>
      <w:r w:rsidRPr="008463EA">
        <w:rPr>
          <w:bCs/>
          <w:lang w:val="bg-BG"/>
        </w:rPr>
        <w:t>чл. 21, ал. 1, т. 8 от  З М С М А, във връзка с чл.150 от ЗУТ</w:t>
      </w:r>
      <w:r w:rsidRPr="008463EA">
        <w:rPr>
          <w:lang w:val="bg-BG"/>
        </w:rPr>
        <w:t xml:space="preserve"> и</w:t>
      </w:r>
      <w:r w:rsidRPr="008463EA">
        <w:rPr>
          <w:rFonts w:eastAsia="Calibri"/>
          <w:lang w:val="bg-BG"/>
        </w:rPr>
        <w:t xml:space="preserve"> предвид фактическите основания в ДЗ с вх.№ 199 от 24.0</w:t>
      </w:r>
      <w:r w:rsidRPr="008463EA">
        <w:rPr>
          <w:rFonts w:eastAsia="Calibri"/>
        </w:rPr>
        <w:t>9</w:t>
      </w:r>
      <w:r w:rsidRPr="008463EA">
        <w:rPr>
          <w:rFonts w:eastAsia="Calibri"/>
          <w:lang w:val="bg-BG"/>
        </w:rPr>
        <w:t>.2024г.</w:t>
      </w:r>
    </w:p>
    <w:p w:rsidR="008463EA" w:rsidRDefault="008463EA" w:rsidP="008463EA">
      <w:pPr>
        <w:jc w:val="both"/>
        <w:rPr>
          <w:rFonts w:eastAsia="Calibri"/>
          <w:lang w:val="bg-BG"/>
        </w:rPr>
      </w:pPr>
    </w:p>
    <w:p w:rsidR="008463EA" w:rsidRDefault="008463EA" w:rsidP="008463EA">
      <w:pPr>
        <w:jc w:val="both"/>
        <w:rPr>
          <w:rFonts w:eastAsia="Calibri"/>
          <w:lang w:val="bg-BG"/>
        </w:rPr>
      </w:pPr>
    </w:p>
    <w:p w:rsidR="008463EA" w:rsidRPr="00EE5B2E" w:rsidRDefault="008463EA" w:rsidP="008463EA">
      <w:pPr>
        <w:ind w:right="-142"/>
        <w:jc w:val="both"/>
        <w:rPr>
          <w:sz w:val="2"/>
          <w:szCs w:val="16"/>
          <w:lang w:val="bg-BG"/>
        </w:rPr>
      </w:pPr>
    </w:p>
    <w:p w:rsidR="008463EA" w:rsidRPr="007F72BD" w:rsidRDefault="008463EA" w:rsidP="008463EA">
      <w:pPr>
        <w:pStyle w:val="a8"/>
        <w:ind w:right="-142" w:firstLine="0"/>
        <w:rPr>
          <w:sz w:val="10"/>
        </w:rPr>
      </w:pPr>
    </w:p>
    <w:p w:rsidR="008463EA" w:rsidRPr="00EE5B2E" w:rsidRDefault="008463EA" w:rsidP="008463EA">
      <w:pPr>
        <w:pStyle w:val="a8"/>
        <w:ind w:right="-142" w:firstLine="0"/>
      </w:pPr>
      <w:r w:rsidRPr="00EE5B2E">
        <w:t xml:space="preserve">Общ брой общински съветници    </w:t>
      </w:r>
      <w:r w:rsidRPr="00EE5B2E">
        <w:tab/>
        <w:t xml:space="preserve">-       </w:t>
      </w:r>
      <w:r w:rsidR="00591A4B">
        <w:t xml:space="preserve"> </w:t>
      </w:r>
      <w:r w:rsidRPr="00EE5B2E">
        <w:t>11</w:t>
      </w:r>
    </w:p>
    <w:p w:rsidR="008463EA" w:rsidRPr="00EE5B2E" w:rsidRDefault="008463EA" w:rsidP="008463EA">
      <w:pPr>
        <w:ind w:right="-142"/>
        <w:jc w:val="both"/>
        <w:rPr>
          <w:lang w:val="bg-BG"/>
        </w:rPr>
      </w:pPr>
      <w:r w:rsidRPr="00EE5B2E">
        <w:rPr>
          <w:lang w:val="bg-BG"/>
        </w:rPr>
        <w:t xml:space="preserve">Брой присъствали на гласуването  -        </w:t>
      </w:r>
      <w:r w:rsidR="00591A4B">
        <w:rPr>
          <w:lang w:val="bg-BG"/>
        </w:rPr>
        <w:t>10</w:t>
      </w:r>
      <w:r w:rsidRPr="00EE5B2E">
        <w:rPr>
          <w:lang w:val="bg-BG"/>
        </w:rPr>
        <w:t xml:space="preserve">      </w:t>
      </w:r>
    </w:p>
    <w:p w:rsidR="008463EA" w:rsidRPr="00EE5B2E" w:rsidRDefault="008463EA" w:rsidP="008463EA">
      <w:pPr>
        <w:tabs>
          <w:tab w:val="left" w:pos="709"/>
          <w:tab w:val="left" w:pos="993"/>
          <w:tab w:val="left" w:pos="5812"/>
        </w:tabs>
        <w:ind w:right="-142"/>
        <w:jc w:val="both"/>
        <w:rPr>
          <w:lang w:val="bg-BG"/>
        </w:rPr>
      </w:pPr>
      <w:r w:rsidRPr="00EE5B2E">
        <w:rPr>
          <w:lang w:val="bg-BG"/>
        </w:rPr>
        <w:t xml:space="preserve">Брой гласували “За”                        -         </w:t>
      </w:r>
      <w:r w:rsidR="00591A4B">
        <w:rPr>
          <w:lang w:val="bg-BG"/>
        </w:rPr>
        <w:t>10</w:t>
      </w:r>
      <w:r w:rsidRPr="00EE5B2E">
        <w:rPr>
          <w:lang w:val="bg-BG"/>
        </w:rPr>
        <w:t xml:space="preserve"> </w:t>
      </w:r>
    </w:p>
    <w:p w:rsidR="008463EA" w:rsidRPr="00EE5B2E" w:rsidRDefault="008463EA" w:rsidP="008463EA">
      <w:pPr>
        <w:pStyle w:val="1"/>
        <w:ind w:right="-142"/>
        <w:jc w:val="both"/>
        <w:rPr>
          <w:u w:val="none"/>
        </w:rPr>
      </w:pPr>
      <w:r w:rsidRPr="00EE5B2E">
        <w:rPr>
          <w:u w:val="none"/>
        </w:rPr>
        <w:t>Брой гласували “Против”</w:t>
      </w:r>
      <w:r w:rsidRPr="00EE5B2E">
        <w:rPr>
          <w:u w:val="none"/>
        </w:rPr>
        <w:tab/>
      </w:r>
      <w:r w:rsidRPr="00EE5B2E">
        <w:rPr>
          <w:u w:val="none"/>
        </w:rPr>
        <w:tab/>
        <w:t xml:space="preserve">-       </w:t>
      </w:r>
      <w:r w:rsidR="006316B4">
        <w:rPr>
          <w:u w:val="none"/>
          <w:lang w:val="en-US"/>
        </w:rPr>
        <w:t xml:space="preserve"> </w:t>
      </w:r>
      <w:r w:rsidRPr="00EE5B2E">
        <w:rPr>
          <w:u w:val="none"/>
        </w:rPr>
        <w:t xml:space="preserve">  </w:t>
      </w:r>
      <w:r w:rsidR="00591A4B">
        <w:rPr>
          <w:u w:val="none"/>
        </w:rPr>
        <w:t>0</w:t>
      </w:r>
      <w:r w:rsidRPr="00EE5B2E">
        <w:rPr>
          <w:u w:val="none"/>
        </w:rPr>
        <w:t xml:space="preserve"> </w:t>
      </w:r>
    </w:p>
    <w:p w:rsidR="008463EA" w:rsidRPr="00EE5B2E" w:rsidRDefault="008463EA" w:rsidP="008463EA">
      <w:pPr>
        <w:pStyle w:val="1"/>
        <w:ind w:right="-142"/>
        <w:jc w:val="both"/>
        <w:rPr>
          <w:color w:val="FFFFFF"/>
        </w:rPr>
      </w:pPr>
      <w:r w:rsidRPr="00EE5B2E">
        <w:t>Брой гласували “Въздържал се”</w:t>
      </w:r>
      <w:r w:rsidRPr="00EE5B2E">
        <w:tab/>
        <w:t xml:space="preserve">-       </w:t>
      </w:r>
      <w:r w:rsidR="006316B4">
        <w:rPr>
          <w:lang w:val="en-US"/>
        </w:rPr>
        <w:t xml:space="preserve"> </w:t>
      </w:r>
      <w:r w:rsidRPr="00EE5B2E">
        <w:t xml:space="preserve">  </w:t>
      </w:r>
      <w:r w:rsidR="00591A4B">
        <w:t>0</w:t>
      </w:r>
      <w:r w:rsidRPr="00EE5B2E">
        <w:t xml:space="preserve"> </w:t>
      </w:r>
    </w:p>
    <w:p w:rsidR="008463EA" w:rsidRPr="007F72BD" w:rsidRDefault="008463EA" w:rsidP="008463EA">
      <w:pPr>
        <w:ind w:right="-142"/>
        <w:jc w:val="both"/>
        <w:rPr>
          <w:b/>
          <w:sz w:val="4"/>
          <w:lang w:val="bg-BG"/>
        </w:rPr>
      </w:pPr>
      <w:r w:rsidRPr="00EE5B2E">
        <w:rPr>
          <w:b/>
          <w:lang w:val="bg-BG"/>
        </w:rPr>
        <w:t xml:space="preserve">Приема се.                          </w:t>
      </w:r>
    </w:p>
    <w:p w:rsidR="008463EA" w:rsidRPr="00EE5B2E" w:rsidRDefault="008463EA" w:rsidP="008463EA">
      <w:pPr>
        <w:pStyle w:val="a6"/>
        <w:spacing w:after="0"/>
        <w:ind w:firstLine="5954"/>
        <w:jc w:val="both"/>
        <w:rPr>
          <w:b/>
          <w:sz w:val="2"/>
          <w:lang w:val="bg-BG"/>
        </w:rPr>
      </w:pPr>
    </w:p>
    <w:p w:rsidR="008463EA" w:rsidRPr="007F72BD" w:rsidRDefault="008463EA" w:rsidP="008463EA">
      <w:pPr>
        <w:pStyle w:val="a6"/>
        <w:spacing w:after="0"/>
        <w:ind w:firstLine="5954"/>
        <w:jc w:val="both"/>
        <w:rPr>
          <w:b/>
          <w:sz w:val="2"/>
          <w:lang w:val="bg-BG"/>
        </w:rPr>
      </w:pPr>
    </w:p>
    <w:p w:rsidR="008463EA" w:rsidRDefault="008463EA" w:rsidP="008463EA">
      <w:pPr>
        <w:pStyle w:val="a6"/>
        <w:spacing w:after="0"/>
        <w:ind w:right="-284"/>
        <w:jc w:val="both"/>
        <w:rPr>
          <w:b/>
          <w:sz w:val="20"/>
          <w:lang w:val="bg-BG"/>
        </w:rPr>
      </w:pPr>
    </w:p>
    <w:p w:rsidR="008463EA" w:rsidRDefault="008463EA" w:rsidP="008463EA">
      <w:pPr>
        <w:pStyle w:val="a6"/>
        <w:spacing w:after="0"/>
        <w:ind w:right="-284"/>
        <w:jc w:val="both"/>
        <w:rPr>
          <w:b/>
          <w:sz w:val="20"/>
          <w:lang w:val="bg-BG"/>
        </w:rPr>
      </w:pPr>
    </w:p>
    <w:p w:rsidR="008463EA" w:rsidRDefault="008463EA" w:rsidP="008463EA">
      <w:pPr>
        <w:pStyle w:val="a6"/>
        <w:spacing w:after="0"/>
        <w:ind w:right="-284" w:firstLine="5954"/>
        <w:jc w:val="both"/>
        <w:rPr>
          <w:b/>
          <w:sz w:val="20"/>
          <w:lang w:val="bg-BG"/>
        </w:rPr>
      </w:pPr>
    </w:p>
    <w:p w:rsidR="008463EA" w:rsidRDefault="008463EA" w:rsidP="008463EA">
      <w:pPr>
        <w:pStyle w:val="a6"/>
        <w:spacing w:after="0"/>
        <w:ind w:right="-284" w:firstLine="5954"/>
        <w:jc w:val="both"/>
        <w:rPr>
          <w:b/>
          <w:sz w:val="20"/>
          <w:lang w:val="bg-BG"/>
        </w:rPr>
      </w:pPr>
    </w:p>
    <w:p w:rsidR="008463EA" w:rsidRDefault="008463EA" w:rsidP="008463EA">
      <w:pPr>
        <w:pStyle w:val="a6"/>
        <w:spacing w:after="0"/>
        <w:ind w:right="-284" w:firstLine="5954"/>
        <w:jc w:val="both"/>
        <w:rPr>
          <w:b/>
          <w:sz w:val="20"/>
          <w:lang w:val="bg-BG"/>
        </w:rPr>
      </w:pPr>
    </w:p>
    <w:p w:rsidR="008463EA" w:rsidRDefault="008463EA" w:rsidP="008463EA">
      <w:pPr>
        <w:pStyle w:val="a6"/>
        <w:spacing w:after="0"/>
        <w:ind w:right="-284" w:firstLine="5954"/>
        <w:jc w:val="both"/>
        <w:rPr>
          <w:b/>
          <w:sz w:val="20"/>
          <w:lang w:val="bg-BG"/>
        </w:rPr>
      </w:pPr>
    </w:p>
    <w:p w:rsidR="008463EA" w:rsidRDefault="008463EA" w:rsidP="008463EA">
      <w:pPr>
        <w:pStyle w:val="a6"/>
        <w:spacing w:after="0"/>
        <w:ind w:right="-284" w:firstLine="5954"/>
        <w:jc w:val="both"/>
        <w:rPr>
          <w:b/>
          <w:sz w:val="20"/>
          <w:lang w:val="bg-BG"/>
        </w:rPr>
      </w:pPr>
    </w:p>
    <w:p w:rsidR="008463EA" w:rsidRDefault="008463EA" w:rsidP="008463EA">
      <w:pPr>
        <w:pStyle w:val="a6"/>
        <w:spacing w:after="0"/>
        <w:ind w:right="-284" w:firstLine="5954"/>
        <w:jc w:val="both"/>
        <w:rPr>
          <w:b/>
          <w:sz w:val="20"/>
          <w:lang w:val="bg-BG"/>
        </w:rPr>
      </w:pPr>
    </w:p>
    <w:p w:rsidR="008463EA" w:rsidRDefault="008463EA" w:rsidP="008463EA">
      <w:pPr>
        <w:pStyle w:val="a6"/>
        <w:spacing w:after="0"/>
        <w:ind w:right="-284" w:firstLine="5954"/>
        <w:jc w:val="both"/>
        <w:rPr>
          <w:b/>
          <w:sz w:val="20"/>
          <w:lang w:val="bg-BG"/>
        </w:rPr>
      </w:pPr>
    </w:p>
    <w:p w:rsidR="008463EA" w:rsidRPr="00FC2E89" w:rsidRDefault="008463EA" w:rsidP="008463EA">
      <w:pPr>
        <w:pStyle w:val="a6"/>
        <w:spacing w:after="0"/>
        <w:ind w:right="-284" w:firstLine="5954"/>
        <w:jc w:val="both"/>
        <w:rPr>
          <w:b/>
          <w:sz w:val="22"/>
          <w:lang w:val="bg-BG"/>
        </w:rPr>
      </w:pPr>
      <w:r w:rsidRPr="00FC2E89">
        <w:rPr>
          <w:b/>
          <w:sz w:val="22"/>
          <w:lang w:val="bg-BG"/>
        </w:rPr>
        <w:t xml:space="preserve">Председател на ОбС : </w:t>
      </w:r>
    </w:p>
    <w:p w:rsidR="008463EA" w:rsidRDefault="008463EA" w:rsidP="008463EA">
      <w:pPr>
        <w:pStyle w:val="a6"/>
        <w:spacing w:after="0"/>
        <w:ind w:left="7088" w:right="-284"/>
        <w:jc w:val="both"/>
        <w:rPr>
          <w:lang w:val="bg-BG"/>
        </w:rPr>
      </w:pPr>
      <w:r w:rsidRPr="00FC2E89">
        <w:rPr>
          <w:lang w:val="bg-BG"/>
        </w:rPr>
        <w:t xml:space="preserve">    /Марияна Паракосова/</w:t>
      </w:r>
    </w:p>
    <w:p w:rsidR="008463EA" w:rsidRDefault="008463EA" w:rsidP="008463EA">
      <w:pPr>
        <w:pStyle w:val="a6"/>
        <w:spacing w:after="0"/>
        <w:ind w:left="7088" w:right="-284"/>
        <w:rPr>
          <w:lang w:val="bg-BG"/>
        </w:rPr>
      </w:pPr>
      <w:bookmarkStart w:id="0" w:name="_GoBack"/>
      <w:bookmarkEnd w:id="0"/>
    </w:p>
    <w:sectPr w:rsidR="008463EA" w:rsidSect="00A538FD">
      <w:pgSz w:w="11906" w:h="16838"/>
      <w:pgMar w:top="567" w:right="99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608" w:rsidRDefault="008C1608" w:rsidP="002F5F53">
      <w:r>
        <w:separator/>
      </w:r>
    </w:p>
  </w:endnote>
  <w:endnote w:type="continuationSeparator" w:id="0">
    <w:p w:rsidR="008C1608" w:rsidRDefault="008C1608" w:rsidP="002F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Cyr">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608" w:rsidRDefault="008C1608" w:rsidP="002F5F53">
      <w:r>
        <w:separator/>
      </w:r>
    </w:p>
  </w:footnote>
  <w:footnote w:type="continuationSeparator" w:id="0">
    <w:p w:rsidR="008C1608" w:rsidRDefault="008C1608" w:rsidP="002F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57E8"/>
    <w:multiLevelType w:val="hybridMultilevel"/>
    <w:tmpl w:val="251AC7F0"/>
    <w:lvl w:ilvl="0" w:tplc="66F073D6">
      <w:start w:val="1"/>
      <w:numFmt w:val="decimal"/>
      <w:lvlText w:val="%1."/>
      <w:lvlJc w:val="left"/>
      <w:pPr>
        <w:tabs>
          <w:tab w:val="num" w:pos="1211"/>
        </w:tabs>
        <w:ind w:left="1211"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15:restartNumberingAfterBreak="0">
    <w:nsid w:val="11CE340A"/>
    <w:multiLevelType w:val="hybridMultilevel"/>
    <w:tmpl w:val="5ECABFFE"/>
    <w:lvl w:ilvl="0" w:tplc="2E8C1566">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 w15:restartNumberingAfterBreak="0">
    <w:nsid w:val="13F266D4"/>
    <w:multiLevelType w:val="hybridMultilevel"/>
    <w:tmpl w:val="0F962B72"/>
    <w:lvl w:ilvl="0" w:tplc="3E743970">
      <w:start w:val="1"/>
      <w:numFmt w:val="decimal"/>
      <w:lvlText w:val="%1."/>
      <w:lvlJc w:val="left"/>
      <w:pPr>
        <w:ind w:left="1495"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1B153533"/>
    <w:multiLevelType w:val="hybridMultilevel"/>
    <w:tmpl w:val="9F5E683C"/>
    <w:lvl w:ilvl="0" w:tplc="2578EEF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1327D1"/>
    <w:multiLevelType w:val="hybridMultilevel"/>
    <w:tmpl w:val="5D329C2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20A76A28"/>
    <w:multiLevelType w:val="hybridMultilevel"/>
    <w:tmpl w:val="B186CFEA"/>
    <w:lvl w:ilvl="0" w:tplc="0402000F">
      <w:start w:val="1"/>
      <w:numFmt w:val="decimal"/>
      <w:lvlText w:val="%1."/>
      <w:lvlJc w:val="left"/>
      <w:pPr>
        <w:ind w:left="1004" w:hanging="360"/>
      </w:p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6" w15:restartNumberingAfterBreak="0">
    <w:nsid w:val="21C965C4"/>
    <w:multiLevelType w:val="hybridMultilevel"/>
    <w:tmpl w:val="F0245BB4"/>
    <w:lvl w:ilvl="0" w:tplc="82D2196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4EA6702"/>
    <w:multiLevelType w:val="hybridMultilevel"/>
    <w:tmpl w:val="2272B08A"/>
    <w:lvl w:ilvl="0" w:tplc="BEB6D06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31500E36"/>
    <w:multiLevelType w:val="hybridMultilevel"/>
    <w:tmpl w:val="2272B08A"/>
    <w:lvl w:ilvl="0" w:tplc="BEB6D06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3A202F60"/>
    <w:multiLevelType w:val="hybridMultilevel"/>
    <w:tmpl w:val="C2A4B6F2"/>
    <w:lvl w:ilvl="0" w:tplc="CEF07006">
      <w:start w:val="1"/>
      <w:numFmt w:val="upperRoman"/>
      <w:lvlText w:val="%1."/>
      <w:lvlJc w:val="left"/>
      <w:pPr>
        <w:ind w:left="1350" w:hanging="810"/>
      </w:pPr>
      <w:rPr>
        <w:rFonts w:ascii="Times New Roman" w:eastAsia="Times New Roman" w:hAnsi="Times New Roman" w:cs="Times New Roman"/>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0" w15:restartNumberingAfterBreak="0">
    <w:nsid w:val="499234BD"/>
    <w:multiLevelType w:val="hybridMultilevel"/>
    <w:tmpl w:val="E09C711E"/>
    <w:lvl w:ilvl="0" w:tplc="B1A69D7A">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1" w15:restartNumberingAfterBreak="0">
    <w:nsid w:val="49BD141E"/>
    <w:multiLevelType w:val="hybridMultilevel"/>
    <w:tmpl w:val="6566665A"/>
    <w:lvl w:ilvl="0" w:tplc="642099CA">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2" w15:restartNumberingAfterBreak="0">
    <w:nsid w:val="4B4C57A4"/>
    <w:multiLevelType w:val="hybridMultilevel"/>
    <w:tmpl w:val="DB26E25C"/>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3" w15:restartNumberingAfterBreak="0">
    <w:nsid w:val="57E4065D"/>
    <w:multiLevelType w:val="hybridMultilevel"/>
    <w:tmpl w:val="9DB22842"/>
    <w:lvl w:ilvl="0" w:tplc="82FC8E32">
      <w:start w:val="1"/>
      <w:numFmt w:val="decimal"/>
      <w:lvlText w:val="%1."/>
      <w:lvlJc w:val="left"/>
      <w:pPr>
        <w:ind w:left="1070"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58E058ED"/>
    <w:multiLevelType w:val="hybridMultilevel"/>
    <w:tmpl w:val="6F4E6B2E"/>
    <w:lvl w:ilvl="0" w:tplc="1F28C33C">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A4FCA2">
      <w:start w:val="1"/>
      <w:numFmt w:val="lowerLetter"/>
      <w:lvlText w:val="%2"/>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B2ED10">
      <w:start w:val="1"/>
      <w:numFmt w:val="lowerRoman"/>
      <w:lvlText w:val="%3"/>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9EC05C">
      <w:start w:val="1"/>
      <w:numFmt w:val="decimal"/>
      <w:lvlText w:val="%4"/>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F47FA6">
      <w:start w:val="1"/>
      <w:numFmt w:val="lowerLetter"/>
      <w:lvlText w:val="%5"/>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527932">
      <w:start w:val="1"/>
      <w:numFmt w:val="lowerRoman"/>
      <w:lvlText w:val="%6"/>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7E0990">
      <w:start w:val="1"/>
      <w:numFmt w:val="decimal"/>
      <w:lvlText w:val="%7"/>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7EA190">
      <w:start w:val="1"/>
      <w:numFmt w:val="lowerLetter"/>
      <w:lvlText w:val="%8"/>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16F2CA">
      <w:start w:val="1"/>
      <w:numFmt w:val="lowerRoman"/>
      <w:lvlText w:val="%9"/>
      <w:lvlJc w:val="left"/>
      <w:pPr>
        <w:ind w:left="6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CE83C72"/>
    <w:multiLevelType w:val="hybridMultilevel"/>
    <w:tmpl w:val="E95AA20E"/>
    <w:lvl w:ilvl="0" w:tplc="737822CA">
      <w:numFmt w:val="bullet"/>
      <w:lvlText w:val="-"/>
      <w:lvlJc w:val="left"/>
      <w:pPr>
        <w:ind w:left="1425" w:hanging="360"/>
      </w:pPr>
      <w:rPr>
        <w:rFonts w:ascii="Tahoma" w:eastAsia="Times New Roman" w:hAnsi="Tahoma" w:cs="Tahoma"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6" w15:restartNumberingAfterBreak="0">
    <w:nsid w:val="7191081C"/>
    <w:multiLevelType w:val="hybridMultilevel"/>
    <w:tmpl w:val="D8C24BD8"/>
    <w:lvl w:ilvl="0" w:tplc="7C18064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15:restartNumberingAfterBreak="0">
    <w:nsid w:val="727E1F50"/>
    <w:multiLevelType w:val="hybridMultilevel"/>
    <w:tmpl w:val="CF3CCB28"/>
    <w:lvl w:ilvl="0" w:tplc="0402000B">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15:restartNumberingAfterBreak="0">
    <w:nsid w:val="72AA2B8C"/>
    <w:multiLevelType w:val="hybridMultilevel"/>
    <w:tmpl w:val="040C85AC"/>
    <w:lvl w:ilvl="0" w:tplc="3E74397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9" w15:restartNumberingAfterBreak="0">
    <w:nsid w:val="792272A2"/>
    <w:multiLevelType w:val="hybridMultilevel"/>
    <w:tmpl w:val="82B4ABA0"/>
    <w:lvl w:ilvl="0" w:tplc="B9743A64">
      <w:start w:val="1"/>
      <w:numFmt w:val="decimal"/>
      <w:lvlText w:val="%1."/>
      <w:lvlJc w:val="left"/>
      <w:pPr>
        <w:ind w:left="1495"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4"/>
  </w:num>
  <w:num w:numId="2">
    <w:abstractNumId w:val="10"/>
  </w:num>
  <w:num w:numId="3">
    <w:abstractNumId w:val="11"/>
  </w:num>
  <w:num w:numId="4">
    <w:abstractNumId w:val="15"/>
  </w:num>
  <w:num w:numId="5">
    <w:abstractNumId w:val="14"/>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3"/>
  </w:num>
  <w:num w:numId="10">
    <w:abstractNumId w:val="19"/>
  </w:num>
  <w:num w:numId="11">
    <w:abstractNumId w:val="18"/>
  </w:num>
  <w:num w:numId="12">
    <w:abstractNumId w:val="16"/>
  </w:num>
  <w:num w:numId="13">
    <w:abstractNumId w:val="9"/>
  </w:num>
  <w:num w:numId="14">
    <w:abstractNumId w:val="17"/>
  </w:num>
  <w:num w:numId="15">
    <w:abstractNumId w:val="5"/>
  </w:num>
  <w:num w:numId="16">
    <w:abstractNumId w:val="2"/>
  </w:num>
  <w:num w:numId="17">
    <w:abstractNumId w:val="0"/>
  </w:num>
  <w:num w:numId="18">
    <w:abstractNumId w:val="13"/>
  </w:num>
  <w:num w:numId="19">
    <w:abstractNumId w:val="1"/>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13B14"/>
    <w:rsid w:val="00002863"/>
    <w:rsid w:val="00003C3A"/>
    <w:rsid w:val="00015608"/>
    <w:rsid w:val="0001706A"/>
    <w:rsid w:val="0002240A"/>
    <w:rsid w:val="00027FEE"/>
    <w:rsid w:val="00033919"/>
    <w:rsid w:val="00042CB1"/>
    <w:rsid w:val="00043DF8"/>
    <w:rsid w:val="000501B0"/>
    <w:rsid w:val="000538B1"/>
    <w:rsid w:val="000544B5"/>
    <w:rsid w:val="000608ED"/>
    <w:rsid w:val="00063E0A"/>
    <w:rsid w:val="000651CE"/>
    <w:rsid w:val="00072C08"/>
    <w:rsid w:val="0007717E"/>
    <w:rsid w:val="00091C13"/>
    <w:rsid w:val="000921B3"/>
    <w:rsid w:val="000931AB"/>
    <w:rsid w:val="00094FA9"/>
    <w:rsid w:val="000B6376"/>
    <w:rsid w:val="000C4E20"/>
    <w:rsid w:val="000D108B"/>
    <w:rsid w:val="000E0CB8"/>
    <w:rsid w:val="000F6713"/>
    <w:rsid w:val="0010283A"/>
    <w:rsid w:val="00130959"/>
    <w:rsid w:val="00137F47"/>
    <w:rsid w:val="00144240"/>
    <w:rsid w:val="00154791"/>
    <w:rsid w:val="00162523"/>
    <w:rsid w:val="00165772"/>
    <w:rsid w:val="00170700"/>
    <w:rsid w:val="0017153F"/>
    <w:rsid w:val="001966A0"/>
    <w:rsid w:val="001A4B34"/>
    <w:rsid w:val="001C720A"/>
    <w:rsid w:val="001D2148"/>
    <w:rsid w:val="001D7745"/>
    <w:rsid w:val="001E2CAA"/>
    <w:rsid w:val="001E37F0"/>
    <w:rsid w:val="001E4838"/>
    <w:rsid w:val="001E4B77"/>
    <w:rsid w:val="001E6842"/>
    <w:rsid w:val="001E69C8"/>
    <w:rsid w:val="001E6E82"/>
    <w:rsid w:val="002230FD"/>
    <w:rsid w:val="00224EC3"/>
    <w:rsid w:val="00227B3A"/>
    <w:rsid w:val="0023113D"/>
    <w:rsid w:val="00231F0C"/>
    <w:rsid w:val="00234180"/>
    <w:rsid w:val="002425E5"/>
    <w:rsid w:val="00245D48"/>
    <w:rsid w:val="00247091"/>
    <w:rsid w:val="00263D89"/>
    <w:rsid w:val="00264641"/>
    <w:rsid w:val="00264F0C"/>
    <w:rsid w:val="00272D3C"/>
    <w:rsid w:val="002901FF"/>
    <w:rsid w:val="00297ED3"/>
    <w:rsid w:val="002C3263"/>
    <w:rsid w:val="002D2C80"/>
    <w:rsid w:val="002E1C11"/>
    <w:rsid w:val="002E6977"/>
    <w:rsid w:val="002E6FC6"/>
    <w:rsid w:val="002F0909"/>
    <w:rsid w:val="002F5F53"/>
    <w:rsid w:val="00303C83"/>
    <w:rsid w:val="003058D7"/>
    <w:rsid w:val="00310828"/>
    <w:rsid w:val="00313B14"/>
    <w:rsid w:val="003271B4"/>
    <w:rsid w:val="0033296B"/>
    <w:rsid w:val="00341D31"/>
    <w:rsid w:val="00342694"/>
    <w:rsid w:val="0034497A"/>
    <w:rsid w:val="0034743C"/>
    <w:rsid w:val="003709FA"/>
    <w:rsid w:val="0037776B"/>
    <w:rsid w:val="003819E8"/>
    <w:rsid w:val="00394793"/>
    <w:rsid w:val="003A42FF"/>
    <w:rsid w:val="003A61AB"/>
    <w:rsid w:val="003B6E3A"/>
    <w:rsid w:val="003B6EB0"/>
    <w:rsid w:val="003C10D9"/>
    <w:rsid w:val="003C1478"/>
    <w:rsid w:val="003C1ACB"/>
    <w:rsid w:val="003C2D0D"/>
    <w:rsid w:val="003C39CF"/>
    <w:rsid w:val="003C50F2"/>
    <w:rsid w:val="003D1009"/>
    <w:rsid w:val="003D1155"/>
    <w:rsid w:val="003D13FD"/>
    <w:rsid w:val="003D2BDF"/>
    <w:rsid w:val="003D741A"/>
    <w:rsid w:val="003E2C6C"/>
    <w:rsid w:val="003E37CA"/>
    <w:rsid w:val="003E6924"/>
    <w:rsid w:val="003E7322"/>
    <w:rsid w:val="003F0700"/>
    <w:rsid w:val="003F448B"/>
    <w:rsid w:val="00401390"/>
    <w:rsid w:val="00403282"/>
    <w:rsid w:val="00404779"/>
    <w:rsid w:val="00404C8D"/>
    <w:rsid w:val="00405506"/>
    <w:rsid w:val="00415B70"/>
    <w:rsid w:val="00435949"/>
    <w:rsid w:val="00436DFE"/>
    <w:rsid w:val="00437805"/>
    <w:rsid w:val="004442AE"/>
    <w:rsid w:val="004475F7"/>
    <w:rsid w:val="0045104F"/>
    <w:rsid w:val="00455355"/>
    <w:rsid w:val="00456C87"/>
    <w:rsid w:val="004642E3"/>
    <w:rsid w:val="00464A5E"/>
    <w:rsid w:val="00465CAA"/>
    <w:rsid w:val="00466AFE"/>
    <w:rsid w:val="00467962"/>
    <w:rsid w:val="004824E4"/>
    <w:rsid w:val="00487DDD"/>
    <w:rsid w:val="00495E42"/>
    <w:rsid w:val="004A33D8"/>
    <w:rsid w:val="004B3974"/>
    <w:rsid w:val="004B3ED0"/>
    <w:rsid w:val="004C0E1A"/>
    <w:rsid w:val="004C4C18"/>
    <w:rsid w:val="004D441A"/>
    <w:rsid w:val="004E55F2"/>
    <w:rsid w:val="004F19C9"/>
    <w:rsid w:val="004F24F6"/>
    <w:rsid w:val="004F4FF3"/>
    <w:rsid w:val="0050057E"/>
    <w:rsid w:val="00502041"/>
    <w:rsid w:val="00505EA9"/>
    <w:rsid w:val="005060CE"/>
    <w:rsid w:val="00506CDF"/>
    <w:rsid w:val="005105A4"/>
    <w:rsid w:val="0051346F"/>
    <w:rsid w:val="005139A4"/>
    <w:rsid w:val="00514CBA"/>
    <w:rsid w:val="00515511"/>
    <w:rsid w:val="00517ADB"/>
    <w:rsid w:val="0053132F"/>
    <w:rsid w:val="0053432F"/>
    <w:rsid w:val="00535BB0"/>
    <w:rsid w:val="00535E37"/>
    <w:rsid w:val="00540849"/>
    <w:rsid w:val="00545F2C"/>
    <w:rsid w:val="005466BD"/>
    <w:rsid w:val="00546DD5"/>
    <w:rsid w:val="00554163"/>
    <w:rsid w:val="0055510C"/>
    <w:rsid w:val="00555E9D"/>
    <w:rsid w:val="00560E2F"/>
    <w:rsid w:val="00564677"/>
    <w:rsid w:val="00571ACC"/>
    <w:rsid w:val="00574756"/>
    <w:rsid w:val="00581FD3"/>
    <w:rsid w:val="00584301"/>
    <w:rsid w:val="00587609"/>
    <w:rsid w:val="0059106C"/>
    <w:rsid w:val="00591A4B"/>
    <w:rsid w:val="0059795A"/>
    <w:rsid w:val="005B5683"/>
    <w:rsid w:val="005B5B15"/>
    <w:rsid w:val="005C713F"/>
    <w:rsid w:val="005D36C3"/>
    <w:rsid w:val="005D66F6"/>
    <w:rsid w:val="005E41A5"/>
    <w:rsid w:val="005E5388"/>
    <w:rsid w:val="00606B8D"/>
    <w:rsid w:val="00611A82"/>
    <w:rsid w:val="00614575"/>
    <w:rsid w:val="006152AF"/>
    <w:rsid w:val="00620EC0"/>
    <w:rsid w:val="00624B30"/>
    <w:rsid w:val="0063056D"/>
    <w:rsid w:val="006316B4"/>
    <w:rsid w:val="006338B7"/>
    <w:rsid w:val="0063399F"/>
    <w:rsid w:val="0063747E"/>
    <w:rsid w:val="006469F2"/>
    <w:rsid w:val="00650449"/>
    <w:rsid w:val="006529BE"/>
    <w:rsid w:val="00653860"/>
    <w:rsid w:val="00676D46"/>
    <w:rsid w:val="006829E6"/>
    <w:rsid w:val="00686F08"/>
    <w:rsid w:val="006931C8"/>
    <w:rsid w:val="0069642F"/>
    <w:rsid w:val="006A4EC7"/>
    <w:rsid w:val="006A6774"/>
    <w:rsid w:val="006B0EDC"/>
    <w:rsid w:val="006B5605"/>
    <w:rsid w:val="006C0CD2"/>
    <w:rsid w:val="006D1CF5"/>
    <w:rsid w:val="006D6243"/>
    <w:rsid w:val="006D6260"/>
    <w:rsid w:val="006E215A"/>
    <w:rsid w:val="006F3456"/>
    <w:rsid w:val="006F37C6"/>
    <w:rsid w:val="00706878"/>
    <w:rsid w:val="00710702"/>
    <w:rsid w:val="0071198B"/>
    <w:rsid w:val="00722439"/>
    <w:rsid w:val="00730396"/>
    <w:rsid w:val="007316D2"/>
    <w:rsid w:val="00733694"/>
    <w:rsid w:val="007344E2"/>
    <w:rsid w:val="00740846"/>
    <w:rsid w:val="0074637D"/>
    <w:rsid w:val="007464FA"/>
    <w:rsid w:val="00746C95"/>
    <w:rsid w:val="00754A82"/>
    <w:rsid w:val="00755B23"/>
    <w:rsid w:val="00755C8E"/>
    <w:rsid w:val="007610A8"/>
    <w:rsid w:val="007659B9"/>
    <w:rsid w:val="007712F4"/>
    <w:rsid w:val="007730A5"/>
    <w:rsid w:val="00774EFA"/>
    <w:rsid w:val="0077570D"/>
    <w:rsid w:val="0078282B"/>
    <w:rsid w:val="00784C78"/>
    <w:rsid w:val="0079028A"/>
    <w:rsid w:val="007924A5"/>
    <w:rsid w:val="00793422"/>
    <w:rsid w:val="00797F12"/>
    <w:rsid w:val="007A2054"/>
    <w:rsid w:val="007A3F70"/>
    <w:rsid w:val="007C23F4"/>
    <w:rsid w:val="007C3E5A"/>
    <w:rsid w:val="007C60EF"/>
    <w:rsid w:val="007D3BD8"/>
    <w:rsid w:val="007E3B96"/>
    <w:rsid w:val="007E6014"/>
    <w:rsid w:val="007F3FD5"/>
    <w:rsid w:val="007F72BD"/>
    <w:rsid w:val="00800DF1"/>
    <w:rsid w:val="00801CAD"/>
    <w:rsid w:val="008068B6"/>
    <w:rsid w:val="00811F59"/>
    <w:rsid w:val="00813713"/>
    <w:rsid w:val="00827FBE"/>
    <w:rsid w:val="008361CB"/>
    <w:rsid w:val="00836957"/>
    <w:rsid w:val="008408D2"/>
    <w:rsid w:val="008418B0"/>
    <w:rsid w:val="00842937"/>
    <w:rsid w:val="008463EA"/>
    <w:rsid w:val="0085209E"/>
    <w:rsid w:val="008537E0"/>
    <w:rsid w:val="00870465"/>
    <w:rsid w:val="00875BC9"/>
    <w:rsid w:val="008778A4"/>
    <w:rsid w:val="008778B2"/>
    <w:rsid w:val="00880CC0"/>
    <w:rsid w:val="00884A7D"/>
    <w:rsid w:val="00890F2C"/>
    <w:rsid w:val="00895A4A"/>
    <w:rsid w:val="008B16CC"/>
    <w:rsid w:val="008B6867"/>
    <w:rsid w:val="008C1608"/>
    <w:rsid w:val="008C4B6F"/>
    <w:rsid w:val="008D445E"/>
    <w:rsid w:val="008D6DB2"/>
    <w:rsid w:val="008D7281"/>
    <w:rsid w:val="008E0CB7"/>
    <w:rsid w:val="008E43BE"/>
    <w:rsid w:val="008F1096"/>
    <w:rsid w:val="008F5B11"/>
    <w:rsid w:val="00900661"/>
    <w:rsid w:val="00907D2B"/>
    <w:rsid w:val="009111CE"/>
    <w:rsid w:val="009174B8"/>
    <w:rsid w:val="00917E58"/>
    <w:rsid w:val="00920A38"/>
    <w:rsid w:val="00920DEA"/>
    <w:rsid w:val="00923B3E"/>
    <w:rsid w:val="0092685A"/>
    <w:rsid w:val="00927A05"/>
    <w:rsid w:val="00927CE5"/>
    <w:rsid w:val="00935D1E"/>
    <w:rsid w:val="009427F8"/>
    <w:rsid w:val="00946A81"/>
    <w:rsid w:val="0095180A"/>
    <w:rsid w:val="00952F9F"/>
    <w:rsid w:val="0095314D"/>
    <w:rsid w:val="0095671B"/>
    <w:rsid w:val="00962226"/>
    <w:rsid w:val="009669F4"/>
    <w:rsid w:val="00972781"/>
    <w:rsid w:val="009821E3"/>
    <w:rsid w:val="00986727"/>
    <w:rsid w:val="00987711"/>
    <w:rsid w:val="00993AD4"/>
    <w:rsid w:val="009C112C"/>
    <w:rsid w:val="009C6F80"/>
    <w:rsid w:val="009C7FC8"/>
    <w:rsid w:val="009E14F0"/>
    <w:rsid w:val="009E5FE7"/>
    <w:rsid w:val="009E7FC1"/>
    <w:rsid w:val="009F7B78"/>
    <w:rsid w:val="00A00976"/>
    <w:rsid w:val="00A30DEC"/>
    <w:rsid w:val="00A32590"/>
    <w:rsid w:val="00A35E8B"/>
    <w:rsid w:val="00A42215"/>
    <w:rsid w:val="00A538FD"/>
    <w:rsid w:val="00A64657"/>
    <w:rsid w:val="00A67222"/>
    <w:rsid w:val="00A87A29"/>
    <w:rsid w:val="00AA25EF"/>
    <w:rsid w:val="00AA48EC"/>
    <w:rsid w:val="00AA77EA"/>
    <w:rsid w:val="00AB310A"/>
    <w:rsid w:val="00AB39E8"/>
    <w:rsid w:val="00AC08A7"/>
    <w:rsid w:val="00AC52AC"/>
    <w:rsid w:val="00AD70BB"/>
    <w:rsid w:val="00AE02FB"/>
    <w:rsid w:val="00AF1017"/>
    <w:rsid w:val="00B00190"/>
    <w:rsid w:val="00B12961"/>
    <w:rsid w:val="00B15347"/>
    <w:rsid w:val="00B1784D"/>
    <w:rsid w:val="00B22C8C"/>
    <w:rsid w:val="00B23284"/>
    <w:rsid w:val="00B25597"/>
    <w:rsid w:val="00B25A8C"/>
    <w:rsid w:val="00B279D8"/>
    <w:rsid w:val="00B33A49"/>
    <w:rsid w:val="00B33B4E"/>
    <w:rsid w:val="00B3499B"/>
    <w:rsid w:val="00B439B0"/>
    <w:rsid w:val="00B4749F"/>
    <w:rsid w:val="00B521E6"/>
    <w:rsid w:val="00B56A06"/>
    <w:rsid w:val="00B67412"/>
    <w:rsid w:val="00B72DD3"/>
    <w:rsid w:val="00B81643"/>
    <w:rsid w:val="00B86D53"/>
    <w:rsid w:val="00B9055F"/>
    <w:rsid w:val="00BA119A"/>
    <w:rsid w:val="00BA4309"/>
    <w:rsid w:val="00BB2C9C"/>
    <w:rsid w:val="00BB7C38"/>
    <w:rsid w:val="00BD3AED"/>
    <w:rsid w:val="00BD630B"/>
    <w:rsid w:val="00BD7DD9"/>
    <w:rsid w:val="00BE4F0B"/>
    <w:rsid w:val="00BE7283"/>
    <w:rsid w:val="00BE79E6"/>
    <w:rsid w:val="00BF381E"/>
    <w:rsid w:val="00C0003E"/>
    <w:rsid w:val="00C05982"/>
    <w:rsid w:val="00C0693F"/>
    <w:rsid w:val="00C07DDA"/>
    <w:rsid w:val="00C23829"/>
    <w:rsid w:val="00C3270A"/>
    <w:rsid w:val="00C41473"/>
    <w:rsid w:val="00C418C3"/>
    <w:rsid w:val="00C428F6"/>
    <w:rsid w:val="00C43885"/>
    <w:rsid w:val="00C43A2B"/>
    <w:rsid w:val="00C5347A"/>
    <w:rsid w:val="00C657BB"/>
    <w:rsid w:val="00C66CD8"/>
    <w:rsid w:val="00C718C5"/>
    <w:rsid w:val="00C73AF2"/>
    <w:rsid w:val="00C75ECA"/>
    <w:rsid w:val="00C808A4"/>
    <w:rsid w:val="00C8276B"/>
    <w:rsid w:val="00C9140C"/>
    <w:rsid w:val="00C91AFD"/>
    <w:rsid w:val="00C94B77"/>
    <w:rsid w:val="00CA329D"/>
    <w:rsid w:val="00CB4CBE"/>
    <w:rsid w:val="00CB61B6"/>
    <w:rsid w:val="00CC0647"/>
    <w:rsid w:val="00CD350C"/>
    <w:rsid w:val="00CE3A88"/>
    <w:rsid w:val="00CE6105"/>
    <w:rsid w:val="00CE64B4"/>
    <w:rsid w:val="00CE7833"/>
    <w:rsid w:val="00CF1819"/>
    <w:rsid w:val="00CF4432"/>
    <w:rsid w:val="00D0795C"/>
    <w:rsid w:val="00D12EBF"/>
    <w:rsid w:val="00D13C37"/>
    <w:rsid w:val="00D1452D"/>
    <w:rsid w:val="00D22F00"/>
    <w:rsid w:val="00D247F1"/>
    <w:rsid w:val="00D334A6"/>
    <w:rsid w:val="00D338B3"/>
    <w:rsid w:val="00D35A84"/>
    <w:rsid w:val="00D51F1A"/>
    <w:rsid w:val="00D556A6"/>
    <w:rsid w:val="00D72D79"/>
    <w:rsid w:val="00D77B34"/>
    <w:rsid w:val="00D80B20"/>
    <w:rsid w:val="00D944A9"/>
    <w:rsid w:val="00DA112E"/>
    <w:rsid w:val="00DA2818"/>
    <w:rsid w:val="00DB149A"/>
    <w:rsid w:val="00DC0717"/>
    <w:rsid w:val="00DC2B46"/>
    <w:rsid w:val="00DC3D51"/>
    <w:rsid w:val="00DD0895"/>
    <w:rsid w:val="00DD4595"/>
    <w:rsid w:val="00DE23B6"/>
    <w:rsid w:val="00DE7A60"/>
    <w:rsid w:val="00DF0170"/>
    <w:rsid w:val="00DF05EF"/>
    <w:rsid w:val="00DF10A1"/>
    <w:rsid w:val="00E05778"/>
    <w:rsid w:val="00E17D2A"/>
    <w:rsid w:val="00E36161"/>
    <w:rsid w:val="00E40312"/>
    <w:rsid w:val="00E43FCD"/>
    <w:rsid w:val="00E4720A"/>
    <w:rsid w:val="00E477BB"/>
    <w:rsid w:val="00E50058"/>
    <w:rsid w:val="00E50651"/>
    <w:rsid w:val="00E50ED4"/>
    <w:rsid w:val="00E534DD"/>
    <w:rsid w:val="00E54721"/>
    <w:rsid w:val="00E57814"/>
    <w:rsid w:val="00E65C4C"/>
    <w:rsid w:val="00E6691D"/>
    <w:rsid w:val="00E70EE2"/>
    <w:rsid w:val="00E8393F"/>
    <w:rsid w:val="00E90D28"/>
    <w:rsid w:val="00E919A5"/>
    <w:rsid w:val="00E9555F"/>
    <w:rsid w:val="00EA1925"/>
    <w:rsid w:val="00EA3453"/>
    <w:rsid w:val="00EA3517"/>
    <w:rsid w:val="00EA51AA"/>
    <w:rsid w:val="00EA7F6A"/>
    <w:rsid w:val="00EB0B6F"/>
    <w:rsid w:val="00EC09A7"/>
    <w:rsid w:val="00EC1AB3"/>
    <w:rsid w:val="00ED7005"/>
    <w:rsid w:val="00EE5B2E"/>
    <w:rsid w:val="00EF0AE4"/>
    <w:rsid w:val="00EF3145"/>
    <w:rsid w:val="00F1296C"/>
    <w:rsid w:val="00F16EC3"/>
    <w:rsid w:val="00F26B5D"/>
    <w:rsid w:val="00F27023"/>
    <w:rsid w:val="00F307A5"/>
    <w:rsid w:val="00F444F6"/>
    <w:rsid w:val="00F51C52"/>
    <w:rsid w:val="00F548DB"/>
    <w:rsid w:val="00F661E3"/>
    <w:rsid w:val="00F705A2"/>
    <w:rsid w:val="00F725AF"/>
    <w:rsid w:val="00F74B25"/>
    <w:rsid w:val="00F75C8B"/>
    <w:rsid w:val="00F75EFA"/>
    <w:rsid w:val="00F8014B"/>
    <w:rsid w:val="00F840A2"/>
    <w:rsid w:val="00F85BA8"/>
    <w:rsid w:val="00F879CA"/>
    <w:rsid w:val="00F94742"/>
    <w:rsid w:val="00F95D1C"/>
    <w:rsid w:val="00F96F38"/>
    <w:rsid w:val="00FA07D7"/>
    <w:rsid w:val="00FA13CD"/>
    <w:rsid w:val="00FA7226"/>
    <w:rsid w:val="00FB4347"/>
    <w:rsid w:val="00FC2E89"/>
    <w:rsid w:val="00FD1375"/>
    <w:rsid w:val="00FD1DE6"/>
    <w:rsid w:val="00FD306A"/>
    <w:rsid w:val="00FE22C7"/>
    <w:rsid w:val="00FE4444"/>
    <w:rsid w:val="00FF436F"/>
    <w:rsid w:val="00FF5C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A285F-01C6-4E12-BBFA-BADD6FBC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5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13B14"/>
    <w:pPr>
      <w:keepNext/>
      <w:outlineLvl w:val="0"/>
    </w:pPr>
    <w:rPr>
      <w:u w:val="single"/>
      <w:lang w:val="bg-BG"/>
    </w:rPr>
  </w:style>
  <w:style w:type="paragraph" w:styleId="3">
    <w:name w:val="heading 3"/>
    <w:basedOn w:val="a"/>
    <w:next w:val="a"/>
    <w:link w:val="30"/>
    <w:uiPriority w:val="9"/>
    <w:unhideWhenUsed/>
    <w:qFormat/>
    <w:rsid w:val="0007717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13B14"/>
    <w:rPr>
      <w:rFonts w:ascii="Times New Roman" w:eastAsia="Times New Roman" w:hAnsi="Times New Roman" w:cs="Times New Roman"/>
      <w:sz w:val="24"/>
      <w:szCs w:val="24"/>
      <w:u w:val="single"/>
    </w:rPr>
  </w:style>
  <w:style w:type="character" w:styleId="a3">
    <w:name w:val="Hyperlink"/>
    <w:basedOn w:val="a0"/>
    <w:uiPriority w:val="99"/>
    <w:unhideWhenUsed/>
    <w:rsid w:val="00313B14"/>
    <w:rPr>
      <w:color w:val="0000FF"/>
      <w:u w:val="single"/>
    </w:rPr>
  </w:style>
  <w:style w:type="paragraph" w:styleId="a4">
    <w:name w:val="Title"/>
    <w:basedOn w:val="a"/>
    <w:link w:val="a5"/>
    <w:qFormat/>
    <w:rsid w:val="00313B14"/>
    <w:pPr>
      <w:jc w:val="center"/>
    </w:pPr>
    <w:rPr>
      <w:b/>
      <w:bCs/>
      <w:lang w:val="bg-BG"/>
    </w:rPr>
  </w:style>
  <w:style w:type="character" w:customStyle="1" w:styleId="a5">
    <w:name w:val="Заглавие Знак"/>
    <w:basedOn w:val="a0"/>
    <w:link w:val="a4"/>
    <w:rsid w:val="00313B14"/>
    <w:rPr>
      <w:rFonts w:ascii="Times New Roman" w:eastAsia="Times New Roman" w:hAnsi="Times New Roman" w:cs="Times New Roman"/>
      <w:b/>
      <w:bCs/>
      <w:sz w:val="24"/>
      <w:szCs w:val="24"/>
    </w:rPr>
  </w:style>
  <w:style w:type="paragraph" w:styleId="a6">
    <w:name w:val="Body Text"/>
    <w:basedOn w:val="a"/>
    <w:link w:val="a7"/>
    <w:unhideWhenUsed/>
    <w:rsid w:val="00313B14"/>
    <w:pPr>
      <w:spacing w:after="120"/>
    </w:pPr>
  </w:style>
  <w:style w:type="character" w:customStyle="1" w:styleId="a7">
    <w:name w:val="Основен текст Знак"/>
    <w:basedOn w:val="a0"/>
    <w:link w:val="a6"/>
    <w:rsid w:val="00313B14"/>
    <w:rPr>
      <w:rFonts w:ascii="Times New Roman" w:eastAsia="Times New Roman" w:hAnsi="Times New Roman" w:cs="Times New Roman"/>
      <w:sz w:val="24"/>
      <w:szCs w:val="24"/>
      <w:lang w:val="en-US"/>
    </w:rPr>
  </w:style>
  <w:style w:type="paragraph" w:styleId="a8">
    <w:name w:val="Body Text Indent"/>
    <w:basedOn w:val="a"/>
    <w:link w:val="a9"/>
    <w:unhideWhenUsed/>
    <w:rsid w:val="00313B14"/>
    <w:pPr>
      <w:ind w:firstLine="720"/>
      <w:jc w:val="both"/>
    </w:pPr>
    <w:rPr>
      <w:lang w:val="bg-BG"/>
    </w:rPr>
  </w:style>
  <w:style w:type="character" w:customStyle="1" w:styleId="a9">
    <w:name w:val="Основен текст с отстъп Знак"/>
    <w:basedOn w:val="a0"/>
    <w:link w:val="a8"/>
    <w:rsid w:val="00313B14"/>
    <w:rPr>
      <w:rFonts w:ascii="Times New Roman" w:eastAsia="Times New Roman" w:hAnsi="Times New Roman" w:cs="Times New Roman"/>
      <w:sz w:val="24"/>
      <w:szCs w:val="24"/>
    </w:rPr>
  </w:style>
  <w:style w:type="paragraph" w:customStyle="1" w:styleId="31">
    <w:name w:val="Основен текст3"/>
    <w:basedOn w:val="a"/>
    <w:rsid w:val="00313B14"/>
    <w:pPr>
      <w:widowControl w:val="0"/>
      <w:shd w:val="clear" w:color="auto" w:fill="FFFFFF"/>
      <w:spacing w:after="60" w:line="322" w:lineRule="exact"/>
      <w:ind w:firstLine="620"/>
      <w:jc w:val="both"/>
    </w:pPr>
    <w:rPr>
      <w:sz w:val="26"/>
      <w:szCs w:val="26"/>
      <w:lang w:val="bg-BG" w:eastAsia="bg-BG" w:bidi="bg-BG"/>
    </w:rPr>
  </w:style>
  <w:style w:type="character" w:customStyle="1" w:styleId="4">
    <w:name w:val="Основен текст (4)_"/>
    <w:link w:val="40"/>
    <w:locked/>
    <w:rsid w:val="00313B14"/>
    <w:rPr>
      <w:rFonts w:ascii="Verdana" w:eastAsia="Verdana" w:hAnsi="Verdana" w:cs="Verdana"/>
      <w:b/>
      <w:bCs/>
      <w:shd w:val="clear" w:color="auto" w:fill="FFFFFF"/>
    </w:rPr>
  </w:style>
  <w:style w:type="paragraph" w:customStyle="1" w:styleId="40">
    <w:name w:val="Основен текст (4)"/>
    <w:basedOn w:val="a"/>
    <w:link w:val="4"/>
    <w:rsid w:val="00313B14"/>
    <w:pPr>
      <w:widowControl w:val="0"/>
      <w:shd w:val="clear" w:color="auto" w:fill="FFFFFF"/>
      <w:spacing w:before="360" w:after="360" w:line="0" w:lineRule="atLeast"/>
    </w:pPr>
    <w:rPr>
      <w:rFonts w:ascii="Verdana" w:eastAsia="Verdana" w:hAnsi="Verdana" w:cs="Verdana"/>
      <w:b/>
      <w:bCs/>
      <w:sz w:val="22"/>
      <w:szCs w:val="22"/>
      <w:lang w:val="bg-BG"/>
    </w:rPr>
  </w:style>
  <w:style w:type="paragraph" w:styleId="aa">
    <w:name w:val="List Paragraph"/>
    <w:basedOn w:val="a"/>
    <w:uiPriority w:val="34"/>
    <w:qFormat/>
    <w:rsid w:val="0034497A"/>
    <w:pPr>
      <w:spacing w:before="240" w:after="120" w:line="259" w:lineRule="auto"/>
      <w:ind w:left="720"/>
      <w:contextualSpacing/>
      <w:jc w:val="both"/>
    </w:pPr>
    <w:rPr>
      <w:rFonts w:eastAsia="Calibri"/>
      <w:szCs w:val="22"/>
      <w:lang w:val="bg-BG"/>
    </w:rPr>
  </w:style>
  <w:style w:type="paragraph" w:styleId="ab">
    <w:name w:val="header"/>
    <w:basedOn w:val="a"/>
    <w:link w:val="ac"/>
    <w:uiPriority w:val="99"/>
    <w:unhideWhenUsed/>
    <w:rsid w:val="002F5F53"/>
    <w:pPr>
      <w:tabs>
        <w:tab w:val="center" w:pos="4536"/>
        <w:tab w:val="right" w:pos="9072"/>
      </w:tabs>
    </w:pPr>
  </w:style>
  <w:style w:type="character" w:customStyle="1" w:styleId="ac">
    <w:name w:val="Горен колонтитул Знак"/>
    <w:basedOn w:val="a0"/>
    <w:link w:val="ab"/>
    <w:uiPriority w:val="99"/>
    <w:rsid w:val="002F5F53"/>
    <w:rPr>
      <w:rFonts w:ascii="Times New Roman" w:eastAsia="Times New Roman" w:hAnsi="Times New Roman" w:cs="Times New Roman"/>
      <w:sz w:val="24"/>
      <w:szCs w:val="24"/>
      <w:lang w:val="en-US"/>
    </w:rPr>
  </w:style>
  <w:style w:type="paragraph" w:styleId="ad">
    <w:name w:val="footer"/>
    <w:basedOn w:val="a"/>
    <w:link w:val="ae"/>
    <w:uiPriority w:val="99"/>
    <w:unhideWhenUsed/>
    <w:rsid w:val="002F5F53"/>
    <w:pPr>
      <w:tabs>
        <w:tab w:val="center" w:pos="4536"/>
        <w:tab w:val="right" w:pos="9072"/>
      </w:tabs>
    </w:pPr>
  </w:style>
  <w:style w:type="character" w:customStyle="1" w:styleId="ae">
    <w:name w:val="Долен колонтитул Знак"/>
    <w:basedOn w:val="a0"/>
    <w:link w:val="ad"/>
    <w:uiPriority w:val="99"/>
    <w:rsid w:val="002F5F53"/>
    <w:rPr>
      <w:rFonts w:ascii="Times New Roman" w:eastAsia="Times New Roman" w:hAnsi="Times New Roman" w:cs="Times New Roman"/>
      <w:sz w:val="24"/>
      <w:szCs w:val="24"/>
      <w:lang w:val="en-US"/>
    </w:rPr>
  </w:style>
  <w:style w:type="character" w:customStyle="1" w:styleId="af">
    <w:name w:val="Основен текст + Удебелен"/>
    <w:rsid w:val="00A6722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paragraph" w:customStyle="1" w:styleId="41">
    <w:name w:val="Основен текст4"/>
    <w:basedOn w:val="a"/>
    <w:rsid w:val="00A67222"/>
    <w:pPr>
      <w:widowControl w:val="0"/>
      <w:shd w:val="clear" w:color="auto" w:fill="FFFFFF"/>
      <w:spacing w:before="240" w:line="264" w:lineRule="exact"/>
    </w:pPr>
    <w:rPr>
      <w:color w:val="000000"/>
      <w:sz w:val="23"/>
      <w:szCs w:val="23"/>
      <w:lang w:val="bg-BG" w:eastAsia="bg-BG" w:bidi="bg-BG"/>
    </w:rPr>
  </w:style>
  <w:style w:type="paragraph" w:styleId="2">
    <w:name w:val="Body Text 2"/>
    <w:basedOn w:val="a"/>
    <w:link w:val="20"/>
    <w:uiPriority w:val="99"/>
    <w:unhideWhenUsed/>
    <w:rsid w:val="000931AB"/>
    <w:pPr>
      <w:spacing w:after="120" w:line="480" w:lineRule="auto"/>
    </w:pPr>
  </w:style>
  <w:style w:type="character" w:customStyle="1" w:styleId="20">
    <w:name w:val="Основен текст 2 Знак"/>
    <w:basedOn w:val="a0"/>
    <w:link w:val="2"/>
    <w:uiPriority w:val="99"/>
    <w:rsid w:val="000931AB"/>
    <w:rPr>
      <w:rFonts w:ascii="Times New Roman" w:eastAsia="Times New Roman" w:hAnsi="Times New Roman" w:cs="Times New Roman"/>
      <w:sz w:val="24"/>
      <w:szCs w:val="24"/>
      <w:lang w:val="en-US"/>
    </w:rPr>
  </w:style>
  <w:style w:type="paragraph" w:styleId="af0">
    <w:name w:val="Normal (Web)"/>
    <w:basedOn w:val="a"/>
    <w:uiPriority w:val="99"/>
    <w:semiHidden/>
    <w:unhideWhenUsed/>
    <w:rsid w:val="00003C3A"/>
  </w:style>
  <w:style w:type="paragraph" w:styleId="af1">
    <w:name w:val="Balloon Text"/>
    <w:basedOn w:val="a"/>
    <w:link w:val="af2"/>
    <w:uiPriority w:val="99"/>
    <w:semiHidden/>
    <w:unhideWhenUsed/>
    <w:rsid w:val="003271B4"/>
    <w:rPr>
      <w:rFonts w:ascii="Segoe UI" w:hAnsi="Segoe UI" w:cs="Segoe UI"/>
      <w:sz w:val="18"/>
      <w:szCs w:val="18"/>
    </w:rPr>
  </w:style>
  <w:style w:type="character" w:customStyle="1" w:styleId="af2">
    <w:name w:val="Изнесен текст Знак"/>
    <w:basedOn w:val="a0"/>
    <w:link w:val="af1"/>
    <w:uiPriority w:val="99"/>
    <w:semiHidden/>
    <w:rsid w:val="003271B4"/>
    <w:rPr>
      <w:rFonts w:ascii="Segoe UI" w:eastAsia="Times New Roman" w:hAnsi="Segoe UI" w:cs="Segoe UI"/>
      <w:sz w:val="18"/>
      <w:szCs w:val="18"/>
      <w:lang w:val="en-US"/>
    </w:rPr>
  </w:style>
  <w:style w:type="paragraph" w:customStyle="1" w:styleId="21">
    <w:name w:val="Основен текст 21"/>
    <w:basedOn w:val="a"/>
    <w:rsid w:val="00264F0C"/>
    <w:pPr>
      <w:overflowPunct w:val="0"/>
      <w:autoSpaceDE w:val="0"/>
      <w:autoSpaceDN w:val="0"/>
      <w:adjustRightInd w:val="0"/>
      <w:spacing w:line="360" w:lineRule="auto"/>
      <w:jc w:val="both"/>
      <w:textAlignment w:val="baseline"/>
    </w:pPr>
    <w:rPr>
      <w:sz w:val="28"/>
      <w:szCs w:val="20"/>
      <w:lang w:val="bg-BG" w:eastAsia="bg-BG"/>
    </w:rPr>
  </w:style>
  <w:style w:type="paragraph" w:customStyle="1" w:styleId="22">
    <w:name w:val="Основен текст 22"/>
    <w:basedOn w:val="a"/>
    <w:rsid w:val="00B3499B"/>
    <w:pPr>
      <w:overflowPunct w:val="0"/>
      <w:autoSpaceDE w:val="0"/>
      <w:autoSpaceDN w:val="0"/>
      <w:adjustRightInd w:val="0"/>
      <w:spacing w:line="360" w:lineRule="auto"/>
      <w:jc w:val="both"/>
      <w:textAlignment w:val="baseline"/>
    </w:pPr>
    <w:rPr>
      <w:sz w:val="28"/>
      <w:szCs w:val="20"/>
      <w:lang w:val="bg-BG" w:eastAsia="bg-BG"/>
    </w:rPr>
  </w:style>
  <w:style w:type="table" w:customStyle="1" w:styleId="TableGrid">
    <w:name w:val="TableGrid"/>
    <w:rsid w:val="00706878"/>
    <w:pPr>
      <w:spacing w:after="0" w:line="240" w:lineRule="auto"/>
    </w:pPr>
    <w:rPr>
      <w:rFonts w:eastAsia="Times New Roman"/>
      <w:lang w:val="en-US"/>
    </w:rPr>
    <w:tblPr>
      <w:tblCellMar>
        <w:top w:w="0" w:type="dxa"/>
        <w:left w:w="0" w:type="dxa"/>
        <w:bottom w:w="0" w:type="dxa"/>
        <w:right w:w="0" w:type="dxa"/>
      </w:tblCellMar>
    </w:tblPr>
  </w:style>
  <w:style w:type="paragraph" w:styleId="af3">
    <w:name w:val="No Spacing"/>
    <w:uiPriority w:val="1"/>
    <w:qFormat/>
    <w:rsid w:val="00C41473"/>
    <w:pPr>
      <w:spacing w:after="0" w:line="240" w:lineRule="auto"/>
    </w:pPr>
    <w:rPr>
      <w:rFonts w:eastAsiaTheme="minorEastAsia"/>
      <w:lang w:eastAsia="bg-BG"/>
    </w:rPr>
  </w:style>
  <w:style w:type="character" w:customStyle="1" w:styleId="30">
    <w:name w:val="Заглавие 3 Знак"/>
    <w:basedOn w:val="a0"/>
    <w:link w:val="3"/>
    <w:uiPriority w:val="9"/>
    <w:rsid w:val="0007717E"/>
    <w:rPr>
      <w:rFonts w:asciiTheme="majorHAnsi" w:eastAsiaTheme="majorEastAsia" w:hAnsiTheme="majorHAnsi" w:cstheme="majorBidi"/>
      <w:color w:val="243F60" w:themeColor="accent1" w:themeShade="7F"/>
      <w:sz w:val="24"/>
      <w:szCs w:val="24"/>
      <w:lang w:val="en-US"/>
    </w:rPr>
  </w:style>
  <w:style w:type="table" w:styleId="af4">
    <w:name w:val="Table Grid"/>
    <w:basedOn w:val="a1"/>
    <w:uiPriority w:val="59"/>
    <w:rsid w:val="0002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a"/>
    <w:rsid w:val="00F705A2"/>
    <w:pPr>
      <w:spacing w:after="160" w:line="240" w:lineRule="exact"/>
    </w:pPr>
    <w:rPr>
      <w:rFonts w:ascii="Tahoma" w:hAnsi="Tahoma" w:cs="Tahoma"/>
      <w:sz w:val="20"/>
      <w:szCs w:val="20"/>
    </w:rPr>
  </w:style>
  <w:style w:type="paragraph" w:styleId="23">
    <w:name w:val="Body Text Indent 2"/>
    <w:basedOn w:val="a"/>
    <w:link w:val="24"/>
    <w:uiPriority w:val="99"/>
    <w:semiHidden/>
    <w:unhideWhenUsed/>
    <w:rsid w:val="0017153F"/>
    <w:pPr>
      <w:spacing w:after="120" w:line="480" w:lineRule="auto"/>
      <w:ind w:left="283"/>
    </w:pPr>
  </w:style>
  <w:style w:type="character" w:customStyle="1" w:styleId="24">
    <w:name w:val="Основен текст с отстъп 2 Знак"/>
    <w:basedOn w:val="a0"/>
    <w:link w:val="23"/>
    <w:uiPriority w:val="99"/>
    <w:semiHidden/>
    <w:rsid w:val="0017153F"/>
    <w:rPr>
      <w:rFonts w:ascii="Times New Roman" w:eastAsia="Times New Roman" w:hAnsi="Times New Roman" w:cs="Times New Roman"/>
      <w:sz w:val="24"/>
      <w:szCs w:val="24"/>
      <w:lang w:val="en-US"/>
    </w:rPr>
  </w:style>
  <w:style w:type="character" w:customStyle="1" w:styleId="32">
    <w:name w:val="Основен текст (3)_"/>
    <w:link w:val="33"/>
    <w:locked/>
    <w:rsid w:val="009427F8"/>
    <w:rPr>
      <w:i/>
      <w:iCs/>
      <w:sz w:val="23"/>
      <w:szCs w:val="23"/>
      <w:shd w:val="clear" w:color="auto" w:fill="FFFFFF"/>
    </w:rPr>
  </w:style>
  <w:style w:type="paragraph" w:customStyle="1" w:styleId="33">
    <w:name w:val="Основен текст (3)"/>
    <w:basedOn w:val="a"/>
    <w:link w:val="32"/>
    <w:rsid w:val="009427F8"/>
    <w:pPr>
      <w:widowControl w:val="0"/>
      <w:shd w:val="clear" w:color="auto" w:fill="FFFFFF"/>
      <w:spacing w:before="360" w:line="0" w:lineRule="atLeast"/>
      <w:jc w:val="right"/>
    </w:pPr>
    <w:rPr>
      <w:rFonts w:asciiTheme="minorHAnsi" w:eastAsiaTheme="minorHAnsi" w:hAnsiTheme="minorHAnsi" w:cstheme="minorBidi"/>
      <w:i/>
      <w:iCs/>
      <w:sz w:val="23"/>
      <w:szCs w:val="23"/>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4273">
      <w:bodyDiv w:val="1"/>
      <w:marLeft w:val="0"/>
      <w:marRight w:val="0"/>
      <w:marTop w:val="0"/>
      <w:marBottom w:val="0"/>
      <w:divBdr>
        <w:top w:val="none" w:sz="0" w:space="0" w:color="auto"/>
        <w:left w:val="none" w:sz="0" w:space="0" w:color="auto"/>
        <w:bottom w:val="none" w:sz="0" w:space="0" w:color="auto"/>
        <w:right w:val="none" w:sz="0" w:space="0" w:color="auto"/>
      </w:divBdr>
    </w:div>
    <w:div w:id="1543057170">
      <w:bodyDiv w:val="1"/>
      <w:marLeft w:val="0"/>
      <w:marRight w:val="0"/>
      <w:marTop w:val="0"/>
      <w:marBottom w:val="0"/>
      <w:divBdr>
        <w:top w:val="none" w:sz="0" w:space="0" w:color="auto"/>
        <w:left w:val="none" w:sz="0" w:space="0" w:color="auto"/>
        <w:bottom w:val="none" w:sz="0" w:space="0" w:color="auto"/>
        <w:right w:val="none" w:sz="0" w:space="0" w:color="auto"/>
      </w:divBdr>
    </w:div>
    <w:div w:id="18005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ki_obs@abv.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i_obs@abv.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aki_obs@abv.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i_obs@abv.bg" TargetMode="External"/><Relationship Id="rId5" Type="http://schemas.openxmlformats.org/officeDocument/2006/relationships/webSettings" Target="webSettings.xml"/><Relationship Id="rId15" Type="http://schemas.openxmlformats.org/officeDocument/2006/relationships/hyperlink" Target="mailto:laki_obs@abv.bg" TargetMode="External"/><Relationship Id="rId10" Type="http://schemas.openxmlformats.org/officeDocument/2006/relationships/hyperlink" Target="mailto:laki_obs@abv.bg" TargetMode="External"/><Relationship Id="rId4" Type="http://schemas.openxmlformats.org/officeDocument/2006/relationships/settings" Target="settings.xml"/><Relationship Id="rId9" Type="http://schemas.openxmlformats.org/officeDocument/2006/relationships/hyperlink" Target="mailto:laki_obs@abv.bg" TargetMode="External"/><Relationship Id="rId14" Type="http://schemas.openxmlformats.org/officeDocument/2006/relationships/hyperlink" Target="mailto:laki_obs@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2170-C8FA-4245-A658-96D02890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8</Pages>
  <Words>2399</Words>
  <Characters>13679</Characters>
  <Application>Microsoft Office Word</Application>
  <DocSecurity>0</DocSecurity>
  <Lines>113</Lines>
  <Paragraphs>32</Paragraphs>
  <ScaleCrop>false</ScaleCrop>
  <HeadingPairs>
    <vt:vector size="4" baseType="variant">
      <vt:variant>
        <vt:lpstr>Заглавие</vt:lpstr>
      </vt:variant>
      <vt:variant>
        <vt:i4>1</vt:i4>
      </vt:variant>
      <vt:variant>
        <vt:lpstr>Заглавия</vt:lpstr>
      </vt:variant>
      <vt:variant>
        <vt:i4>24</vt:i4>
      </vt:variant>
    </vt:vector>
  </HeadingPairs>
  <TitlesOfParts>
    <vt:vector size="25" baseType="lpstr">
      <vt:lpstr/>
      <vt:lpstr>        </vt:lpstr>
      <vt:lpstr>Брой гласували “Против”		-          </vt:lpstr>
      <vt:lpstr>Брой гласували “Въздържал се”	-          </vt:lpstr>
      <vt:lpstr>        </vt:lpstr>
      <vt:lpstr>Брой гласували “Против”		-          </vt:lpstr>
      <vt:lpstr>Брой гласували “Въздържал се”	-          </vt:lpstr>
      <vt:lpstr>        ОТНОСНО:  Приемане на  бюджетна прогноза  за периода 2025 - 2028  год. на  Общин</vt:lpstr>
      <vt:lpstr>        </vt:lpstr>
      <vt:lpstr>Брой гласували “Против”		-          </vt:lpstr>
      <vt:lpstr>Брой гласували “Въздържал се”	-          </vt:lpstr>
      <vt:lpstr>        </vt:lpstr>
      <vt:lpstr>Брой гласували “Против”		-          </vt:lpstr>
      <vt:lpstr>Брой гласували “Въздържал се”	-          </vt:lpstr>
      <vt:lpstr>Брой гласували “Против”		-          </vt:lpstr>
      <vt:lpstr>Брой гласували “Въздържал се”	-          </vt:lpstr>
      <vt:lpstr>        ОТНОСНО:  Даване на съгласие за допускане изработването на проект за изменение н</vt:lpstr>
      <vt:lpstr>        </vt:lpstr>
      <vt:lpstr>Брой гласували “Против”		-          </vt:lpstr>
      <vt:lpstr>Брой гласували “Въздържал се”	-          </vt:lpstr>
      <vt:lpstr>        </vt:lpstr>
      <vt:lpstr>Брой гласували “Против”		-          </vt:lpstr>
      <vt:lpstr>Брой гласували “Въздържал се”	-          </vt:lpstr>
      <vt:lpstr>Брой гласували “Против”		-          </vt:lpstr>
      <vt:lpstr>Брой гласували “Въздържал се”	-          </vt:lpstr>
    </vt:vector>
  </TitlesOfParts>
  <Company/>
  <LinksUpToDate>false</LinksUpToDate>
  <CharactersWithSpaces>16046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Mariana</cp:lastModifiedBy>
  <cp:revision>412</cp:revision>
  <cp:lastPrinted>2024-09-26T06:39:00Z</cp:lastPrinted>
  <dcterms:created xsi:type="dcterms:W3CDTF">2022-05-25T10:40:00Z</dcterms:created>
  <dcterms:modified xsi:type="dcterms:W3CDTF">2024-09-27T05:16:00Z</dcterms:modified>
</cp:coreProperties>
</file>